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pacing w:before="0" w:beforeAutospacing="0" w:after="0" w:afterAutospacing="0" w:line="660" w:lineRule="exact"/>
        <w:ind w:firstLine="640" w:firstLineChars="200"/>
        <w:jc w:val="both"/>
        <w:rPr>
          <w:rFonts w:ascii="Times New Roman" w:hAnsi="Times New Roman" w:cs="Times New Roman"/>
          <w:bCs/>
          <w:color w:val="000000" w:themeColor="text1"/>
          <w:kern w:val="2"/>
          <w:sz w:val="32"/>
          <w:szCs w:val="32"/>
        </w:rPr>
      </w:pPr>
      <w:bookmarkStart w:id="0" w:name="_GoBack"/>
      <w:bookmarkEnd w:id="0"/>
    </w:p>
    <w:p>
      <w:pPr>
        <w:pStyle w:val="9"/>
        <w:widowControl w:val="0"/>
        <w:spacing w:before="0" w:beforeAutospacing="0" w:after="0" w:afterAutospacing="0" w:line="660" w:lineRule="exact"/>
        <w:ind w:firstLine="640" w:firstLineChars="200"/>
        <w:jc w:val="both"/>
        <w:rPr>
          <w:rFonts w:ascii="Times New Roman" w:hAnsi="Times New Roman" w:cs="Times New Roman"/>
          <w:bCs/>
          <w:color w:val="000000" w:themeColor="text1"/>
          <w:kern w:val="2"/>
          <w:sz w:val="32"/>
          <w:szCs w:val="32"/>
        </w:rPr>
      </w:pPr>
    </w:p>
    <w:p>
      <w:pPr>
        <w:spacing w:line="660" w:lineRule="exact"/>
        <w:jc w:val="center"/>
        <w:outlineLvl w:val="0"/>
        <w:rPr>
          <w:rFonts w:eastAsia="方正小标宋简体"/>
          <w:bCs/>
          <w:color w:val="000000" w:themeColor="text1"/>
          <w:sz w:val="44"/>
          <w:szCs w:val="44"/>
        </w:rPr>
      </w:pPr>
      <w:r>
        <w:rPr>
          <w:rFonts w:hint="eastAsia" w:eastAsia="方正小标宋简体"/>
          <w:bCs/>
          <w:color w:val="000000" w:themeColor="text1"/>
          <w:sz w:val="44"/>
          <w:szCs w:val="44"/>
        </w:rPr>
        <w:t>中共邵阳市自来水公司委员会</w:t>
      </w:r>
    </w:p>
    <w:p>
      <w:pPr>
        <w:spacing w:line="660" w:lineRule="exact"/>
        <w:jc w:val="center"/>
        <w:outlineLvl w:val="0"/>
        <w:rPr>
          <w:rFonts w:eastAsia="方正小标宋简体"/>
          <w:bCs/>
          <w:color w:val="000000" w:themeColor="text1"/>
          <w:sz w:val="44"/>
          <w:szCs w:val="44"/>
        </w:rPr>
      </w:pPr>
      <w:r>
        <w:rPr>
          <w:rFonts w:eastAsia="方正小标宋简体"/>
          <w:bCs/>
          <w:color w:val="000000" w:themeColor="text1"/>
          <w:sz w:val="44"/>
          <w:szCs w:val="44"/>
        </w:rPr>
        <w:t>关于巡察整改进展情况的</w:t>
      </w:r>
      <w:r>
        <w:rPr>
          <w:rFonts w:hint="eastAsia" w:eastAsia="方正小标宋简体"/>
          <w:bCs/>
          <w:color w:val="000000" w:themeColor="text1"/>
          <w:sz w:val="44"/>
          <w:szCs w:val="44"/>
        </w:rPr>
        <w:t>通报</w:t>
      </w:r>
    </w:p>
    <w:p>
      <w:pPr>
        <w:pStyle w:val="2"/>
        <w:spacing w:after="0" w:line="660" w:lineRule="exact"/>
        <w:ind w:left="0" w:leftChars="0" w:firstLine="0" w:firstLineChars="0"/>
        <w:jc w:val="center"/>
        <w:rPr>
          <w:rFonts w:ascii="Times New Roman" w:hAnsi="Times New Roman" w:eastAsia="楷体_GB2312"/>
          <w:color w:val="000000" w:themeColor="text1"/>
          <w:spacing w:val="0"/>
          <w:sz w:val="32"/>
          <w:szCs w:val="32"/>
        </w:rPr>
      </w:pPr>
    </w:p>
    <w:p>
      <w:pPr>
        <w:ind w:firstLine="640" w:firstLineChars="200"/>
        <w:rPr>
          <w:rFonts w:ascii="宋体" w:hAnsi="宋体" w:eastAsia="方正仿宋简体" w:cs="方正仿宋简体"/>
          <w:color w:val="000000" w:themeColor="text1"/>
          <w:szCs w:val="32"/>
        </w:rPr>
      </w:pPr>
    </w:p>
    <w:p>
      <w:pPr>
        <w:spacing w:line="660" w:lineRule="exact"/>
        <w:ind w:firstLine="720" w:firstLineChars="200"/>
        <w:outlineLvl w:val="1"/>
        <w:rPr>
          <w:rFonts w:ascii="黑体" w:hAnsi="黑体" w:eastAsia="黑体" w:cs="仿宋_GB2312"/>
          <w:color w:val="000000" w:themeColor="text1"/>
          <w:sz w:val="36"/>
          <w:szCs w:val="36"/>
        </w:rPr>
      </w:pPr>
      <w:r>
        <w:rPr>
          <w:rFonts w:hint="eastAsia" w:ascii="仿宋_GB2312" w:hAnsi="仿宋_GB2312" w:cs="仿宋_GB2312"/>
          <w:color w:val="000000" w:themeColor="text1"/>
          <w:sz w:val="36"/>
          <w:szCs w:val="36"/>
        </w:rPr>
        <w:t>根据市委巡察工作统一部署，</w:t>
      </w:r>
      <w:r>
        <w:rPr>
          <w:color w:val="000000" w:themeColor="text1"/>
          <w:sz w:val="36"/>
          <w:szCs w:val="36"/>
        </w:rPr>
        <w:t>2023</w:t>
      </w:r>
      <w:r>
        <w:rPr>
          <w:rFonts w:hint="eastAsia" w:ascii="仿宋_GB2312" w:hAnsi="仿宋_GB2312" w:cs="仿宋_GB2312"/>
          <w:color w:val="000000" w:themeColor="text1"/>
          <w:sz w:val="36"/>
          <w:szCs w:val="36"/>
        </w:rPr>
        <w:t>年</w:t>
      </w:r>
      <w:r>
        <w:rPr>
          <w:color w:val="000000" w:themeColor="text1"/>
          <w:sz w:val="36"/>
          <w:szCs w:val="36"/>
        </w:rPr>
        <w:t>3</w:t>
      </w:r>
      <w:r>
        <w:rPr>
          <w:rFonts w:hint="eastAsia" w:ascii="仿宋_GB2312" w:hAnsi="仿宋_GB2312" w:cs="仿宋_GB2312"/>
          <w:color w:val="000000" w:themeColor="text1"/>
          <w:sz w:val="36"/>
          <w:szCs w:val="36"/>
        </w:rPr>
        <w:t>月</w:t>
      </w:r>
      <w:r>
        <w:rPr>
          <w:color w:val="000000" w:themeColor="text1"/>
          <w:sz w:val="36"/>
          <w:szCs w:val="36"/>
        </w:rPr>
        <w:t>21</w:t>
      </w:r>
      <w:r>
        <w:rPr>
          <w:rFonts w:hint="eastAsia" w:ascii="仿宋_GB2312" w:hAnsi="仿宋_GB2312" w:cs="仿宋_GB2312"/>
          <w:color w:val="000000" w:themeColor="text1"/>
          <w:sz w:val="36"/>
          <w:szCs w:val="36"/>
        </w:rPr>
        <w:t>日至</w:t>
      </w:r>
      <w:r>
        <w:rPr>
          <w:color w:val="000000" w:themeColor="text1"/>
          <w:sz w:val="36"/>
          <w:szCs w:val="36"/>
        </w:rPr>
        <w:t>6</w:t>
      </w:r>
      <w:r>
        <w:rPr>
          <w:rFonts w:hint="eastAsia" w:ascii="仿宋_GB2312" w:hAnsi="仿宋_GB2312" w:cs="仿宋_GB2312"/>
          <w:color w:val="000000" w:themeColor="text1"/>
          <w:sz w:val="36"/>
          <w:szCs w:val="36"/>
        </w:rPr>
        <w:t>月</w:t>
      </w:r>
      <w:r>
        <w:rPr>
          <w:color w:val="000000" w:themeColor="text1"/>
          <w:sz w:val="36"/>
          <w:szCs w:val="36"/>
        </w:rPr>
        <w:t>7</w:t>
      </w:r>
      <w:r>
        <w:rPr>
          <w:rFonts w:hint="eastAsia" w:ascii="仿宋_GB2312" w:hAnsi="仿宋_GB2312" w:cs="仿宋_GB2312"/>
          <w:color w:val="000000" w:themeColor="text1"/>
          <w:sz w:val="36"/>
          <w:szCs w:val="36"/>
        </w:rPr>
        <w:t>日，市委第四巡察组对市自来水公司党委开展了延伸巡察。</w:t>
      </w:r>
      <w:r>
        <w:rPr>
          <w:color w:val="000000" w:themeColor="text1"/>
          <w:sz w:val="36"/>
          <w:szCs w:val="36"/>
        </w:rPr>
        <w:t>7</w:t>
      </w:r>
      <w:r>
        <w:rPr>
          <w:rFonts w:hint="eastAsia" w:ascii="仿宋_GB2312" w:hAnsi="仿宋_GB2312" w:cs="仿宋_GB2312"/>
          <w:color w:val="000000" w:themeColor="text1"/>
          <w:sz w:val="36"/>
          <w:szCs w:val="36"/>
        </w:rPr>
        <w:t>月</w:t>
      </w:r>
      <w:r>
        <w:rPr>
          <w:color w:val="000000" w:themeColor="text1"/>
          <w:sz w:val="36"/>
          <w:szCs w:val="36"/>
        </w:rPr>
        <w:t>3</w:t>
      </w:r>
      <w:r>
        <w:rPr>
          <w:rFonts w:hint="eastAsia" w:ascii="仿宋_GB2312" w:hAnsi="仿宋_GB2312" w:cs="仿宋_GB2312"/>
          <w:color w:val="000000" w:themeColor="text1"/>
          <w:sz w:val="36"/>
          <w:szCs w:val="36"/>
        </w:rPr>
        <w:t>日，巡察组向公司党委反馈了巡察意见。按照巡察工作有关要求，现将巡察整改进展情况予以公布。</w:t>
      </w:r>
    </w:p>
    <w:p>
      <w:pPr>
        <w:spacing w:line="660" w:lineRule="exact"/>
        <w:ind w:firstLine="720" w:firstLineChars="200"/>
        <w:outlineLvl w:val="1"/>
        <w:rPr>
          <w:rFonts w:ascii="黑体" w:hAnsi="黑体" w:eastAsia="黑体" w:cs="黑体"/>
          <w:color w:val="000000" w:themeColor="text1"/>
          <w:sz w:val="36"/>
          <w:szCs w:val="36"/>
        </w:rPr>
      </w:pPr>
      <w:r>
        <w:rPr>
          <w:rFonts w:hint="eastAsia" w:ascii="黑体" w:hAnsi="黑体" w:eastAsia="黑体" w:cs="黑体"/>
          <w:color w:val="000000" w:themeColor="text1"/>
          <w:sz w:val="36"/>
          <w:szCs w:val="36"/>
        </w:rPr>
        <w:t>一、组织整改落实情况</w:t>
      </w:r>
    </w:p>
    <w:p>
      <w:pPr>
        <w:spacing w:line="660" w:lineRule="exact"/>
        <w:ind w:firstLine="720" w:firstLineChars="200"/>
        <w:outlineLvl w:val="2"/>
        <w:rPr>
          <w:rFonts w:ascii="楷体_GB2312" w:hAnsi="仿宋_GB2312" w:eastAsia="楷体_GB2312" w:cs="仿宋_GB2312"/>
          <w:color w:val="000000" w:themeColor="text1"/>
          <w:sz w:val="36"/>
          <w:szCs w:val="36"/>
        </w:rPr>
      </w:pPr>
      <w:r>
        <w:rPr>
          <w:rFonts w:hint="eastAsia" w:ascii="仿宋_GB2312" w:hAnsi="仿宋_GB2312" w:cs="仿宋_GB2312"/>
          <w:color w:val="000000" w:themeColor="text1"/>
          <w:sz w:val="36"/>
          <w:szCs w:val="36"/>
        </w:rPr>
        <w:t>公司党委高度重视巡察整改工作，坚持把巡察整改作为当前一项重大政治任务，摆上重要议事日程，专题研究制定整改方案，成立了整改工作领导小组，党委书记、经理担任组长，领导小组下设办公室。公司党委班子精心谋划，精密组织，精细部署，抓好集中整改和问题销号工作，不折不扣地推进好、落实好各项整改任务。</w:t>
      </w:r>
    </w:p>
    <w:p>
      <w:pPr>
        <w:spacing w:line="660" w:lineRule="exact"/>
        <w:ind w:firstLine="720" w:firstLineChars="200"/>
        <w:outlineLvl w:val="2"/>
        <w:rPr>
          <w:rFonts w:ascii="楷体_GB2312" w:hAnsi="楷体" w:eastAsia="楷体_GB2312" w:cs="楷体"/>
          <w:bCs/>
          <w:color w:val="000000" w:themeColor="text1"/>
          <w:sz w:val="36"/>
          <w:szCs w:val="36"/>
        </w:rPr>
      </w:pPr>
      <w:r>
        <w:rPr>
          <w:rFonts w:hint="eastAsia" w:ascii="楷体_GB2312" w:hAnsi="楷体" w:eastAsia="楷体_GB2312" w:cs="楷体"/>
          <w:bCs/>
          <w:color w:val="000000" w:themeColor="text1"/>
          <w:sz w:val="36"/>
          <w:szCs w:val="36"/>
        </w:rPr>
        <w:t>（一）提高政治站位，切实增强做好整改工作的责任感和使命感</w:t>
      </w:r>
    </w:p>
    <w:p>
      <w:pPr>
        <w:spacing w:line="660" w:lineRule="exact"/>
        <w:ind w:firstLine="720" w:firstLineChars="200"/>
        <w:rPr>
          <w:rFonts w:ascii="仿宋_GB2312" w:hAnsi="仿宋_GB2312" w:cs="仿宋_GB2312"/>
          <w:color w:val="000000" w:themeColor="text1"/>
          <w:sz w:val="36"/>
          <w:szCs w:val="36"/>
        </w:rPr>
      </w:pPr>
      <w:r>
        <w:rPr>
          <w:rFonts w:hint="eastAsia" w:ascii="仿宋_GB2312" w:hAnsi="仿宋_GB2312" w:cs="仿宋_GB2312"/>
          <w:color w:val="000000" w:themeColor="text1"/>
          <w:sz w:val="36"/>
          <w:szCs w:val="36"/>
        </w:rPr>
        <w:t>公司党委认真研究市委第四巡察组对我司的反馈意见和要求，并就做好巡察整改工作进行专题研究部署。整改工作领导小组严肃对待指出的每一项问题，逐条逐项对照检查，进一步提高政治站位，坚决把思想和行动统一到巡察整改工作上来，把做好巡察整改工作作为推动公司供水事业发展的重要保障。</w:t>
      </w:r>
    </w:p>
    <w:p>
      <w:pPr>
        <w:spacing w:line="660" w:lineRule="exact"/>
        <w:ind w:firstLine="720" w:firstLineChars="200"/>
        <w:outlineLvl w:val="2"/>
        <w:rPr>
          <w:rFonts w:ascii="楷体_GB2312" w:hAnsi="宋体" w:eastAsia="楷体_GB2312" w:cs="方正仿宋简体"/>
          <w:color w:val="000000" w:themeColor="text1"/>
          <w:sz w:val="36"/>
          <w:szCs w:val="36"/>
        </w:rPr>
      </w:pPr>
      <w:r>
        <w:rPr>
          <w:rFonts w:hint="eastAsia" w:ascii="仿宋_GB2312" w:hAnsi="仿宋_GB2312" w:cs="仿宋_GB2312"/>
          <w:color w:val="000000" w:themeColor="text1"/>
          <w:sz w:val="36"/>
          <w:szCs w:val="36"/>
        </w:rPr>
        <w:t>党委书记、经理作为巡察整改第一责任人，认真统筹整改全局工作，坚持以上率下、靠前指挥，充分发挥“头雁效应”，不断压紧压实责任，督促班子成员落实好“一岗双责”要求，主动认领问题，抓好职责范围内的巡察整改工作，督促各责任部门按照本部门分解的整改任务，认真想点子、出实招，进一步优化细化措施和清单，落实整改责任，共同推进形成层层抓整改落实的工作格局，确保问题整改到位。</w:t>
      </w:r>
    </w:p>
    <w:p>
      <w:pPr>
        <w:spacing w:line="660" w:lineRule="exact"/>
        <w:ind w:firstLine="720" w:firstLineChars="200"/>
        <w:outlineLvl w:val="2"/>
        <w:rPr>
          <w:rFonts w:ascii="楷体_GB2312" w:hAnsi="楷体" w:eastAsia="楷体_GB2312" w:cs="楷体"/>
          <w:color w:val="000000" w:themeColor="text1"/>
          <w:sz w:val="36"/>
          <w:szCs w:val="36"/>
        </w:rPr>
      </w:pPr>
      <w:r>
        <w:rPr>
          <w:rFonts w:hint="eastAsia" w:ascii="楷体_GB2312" w:hAnsi="楷体" w:eastAsia="楷体_GB2312" w:cs="楷体"/>
          <w:bCs/>
          <w:color w:val="000000" w:themeColor="text1"/>
          <w:sz w:val="36"/>
          <w:szCs w:val="36"/>
        </w:rPr>
        <w:t>（二）压实政治责任，认真抓好巡察整改落实工作</w:t>
      </w:r>
    </w:p>
    <w:p>
      <w:pPr>
        <w:spacing w:line="660" w:lineRule="exact"/>
        <w:ind w:firstLine="720" w:firstLineChars="200"/>
        <w:outlineLvl w:val="2"/>
        <w:rPr>
          <w:rFonts w:ascii="楷体_GB2312" w:hAnsi="仿宋_GB2312" w:eastAsia="楷体_GB2312" w:cs="仿宋_GB2312"/>
          <w:color w:val="000000" w:themeColor="text1"/>
          <w:sz w:val="36"/>
          <w:szCs w:val="36"/>
        </w:rPr>
      </w:pPr>
      <w:r>
        <w:rPr>
          <w:rFonts w:hint="eastAsia" w:ascii="仿宋_GB2312" w:hAnsi="仿宋_GB2312" w:cs="仿宋_GB2312"/>
          <w:color w:val="000000" w:themeColor="text1"/>
          <w:sz w:val="36"/>
          <w:szCs w:val="36"/>
        </w:rPr>
        <w:t>自巡察整改工作开展以来，公司党委先后召开整改专题会议</w:t>
      </w:r>
      <w:r>
        <w:rPr>
          <w:color w:val="000000" w:themeColor="text1"/>
          <w:sz w:val="36"/>
          <w:szCs w:val="36"/>
        </w:rPr>
        <w:t>9</w:t>
      </w:r>
      <w:r>
        <w:rPr>
          <w:rFonts w:hint="eastAsia" w:ascii="仿宋_GB2312" w:hAnsi="仿宋_GB2312" w:cs="仿宋_GB2312"/>
          <w:color w:val="000000" w:themeColor="text1"/>
          <w:sz w:val="36"/>
          <w:szCs w:val="36"/>
        </w:rPr>
        <w:t>次、工作推进会</w:t>
      </w:r>
      <w:r>
        <w:rPr>
          <w:color w:val="000000" w:themeColor="text1"/>
          <w:sz w:val="36"/>
          <w:szCs w:val="36"/>
        </w:rPr>
        <w:t>4</w:t>
      </w:r>
      <w:r>
        <w:rPr>
          <w:rFonts w:hint="eastAsia" w:ascii="仿宋_GB2312" w:hAnsi="仿宋_GB2312" w:cs="仿宋_GB2312"/>
          <w:color w:val="000000" w:themeColor="text1"/>
          <w:sz w:val="36"/>
          <w:szCs w:val="36"/>
        </w:rPr>
        <w:t>次，专题部署、研究和推进整改落实工作，逐条逐项学习巡察反馈问题清单，传达上级反馈巡察情况的会议精神。结合责任部门的整改措施意见，在充分讨论修改的基础上，公司党委制定了整改方案。为抓好整改落实，领导小组层层分解整改责任和任务，明确责任领导、责任部门、整改措施、整改时限，加强整改过程督查，督促各部门全面开展整改工作，及时推进各项整改任务落实落细。</w:t>
      </w:r>
    </w:p>
    <w:p>
      <w:pPr>
        <w:spacing w:line="660" w:lineRule="exact"/>
        <w:ind w:firstLine="720" w:firstLineChars="200"/>
        <w:outlineLvl w:val="2"/>
        <w:rPr>
          <w:rFonts w:ascii="楷体_GB2312" w:hAnsi="楷体" w:eastAsia="楷体_GB2312" w:cs="楷体"/>
          <w:bCs/>
          <w:color w:val="000000" w:themeColor="text1"/>
          <w:sz w:val="36"/>
          <w:szCs w:val="36"/>
        </w:rPr>
      </w:pPr>
      <w:r>
        <w:rPr>
          <w:rFonts w:hint="eastAsia" w:ascii="楷体_GB2312" w:hAnsi="楷体" w:eastAsia="楷体_GB2312" w:cs="楷体"/>
          <w:bCs/>
          <w:color w:val="000000" w:themeColor="text1"/>
          <w:sz w:val="36"/>
          <w:szCs w:val="36"/>
        </w:rPr>
        <w:t>（三）强化政治担当，统筹推进巡察全面整改和建章立制工作</w:t>
      </w:r>
    </w:p>
    <w:p>
      <w:pPr>
        <w:pStyle w:val="9"/>
        <w:spacing w:before="0" w:beforeAutospacing="0" w:after="0" w:afterAutospacing="0" w:line="660" w:lineRule="exact"/>
        <w:ind w:firstLine="720" w:firstLineChars="200"/>
        <w:jc w:val="both"/>
        <w:rPr>
          <w:rFonts w:ascii="仿宋_GB2312" w:hAnsi="仿宋_GB2312" w:cs="仿宋_GB2312"/>
          <w:color w:val="000000" w:themeColor="text1"/>
          <w:sz w:val="36"/>
          <w:szCs w:val="36"/>
        </w:rPr>
      </w:pPr>
      <w:r>
        <w:rPr>
          <w:rFonts w:hint="eastAsia" w:ascii="仿宋_GB2312" w:hAnsi="仿宋_GB2312" w:cs="仿宋_GB2312"/>
          <w:color w:val="000000" w:themeColor="text1"/>
          <w:sz w:val="36"/>
          <w:szCs w:val="36"/>
        </w:rPr>
        <w:t>在集中整改阶段，我司党委实行台账式和销号式管理，对需整改的问题、整改措施、整改进展情况进行登记，定期检查，及时掌握整改进展，抓好整改落实跟进督导工作，严格把关、严加督办。对已完成的整改问题，实行销号制度，对整改中积累的经验和做法进行总结和整理提炼。结合问题整改，统筹抓好建章立制工作，重申、健全和新建了一系列文件制度，建立了《巡察整改制度清单》，共修订完善和新制定</w:t>
      </w:r>
      <w:r>
        <w:rPr>
          <w:rFonts w:ascii="Times New Roman" w:hAnsi="Times New Roman" w:cs="Times New Roman"/>
          <w:color w:val="000000" w:themeColor="text1"/>
          <w:sz w:val="36"/>
          <w:szCs w:val="36"/>
        </w:rPr>
        <w:t>40</w:t>
      </w:r>
      <w:r>
        <w:rPr>
          <w:rFonts w:hint="eastAsia" w:ascii="仿宋_GB2312" w:hAnsi="仿宋_GB2312" w:cs="仿宋_GB2312"/>
          <w:color w:val="000000" w:themeColor="text1"/>
          <w:sz w:val="36"/>
          <w:szCs w:val="36"/>
        </w:rPr>
        <w:t>项规章制度，并抓好制度执行，规范权力运行，持续巩固巡察整改工作成效，促进我司全面协调可持续发展。</w:t>
      </w:r>
    </w:p>
    <w:p>
      <w:pPr>
        <w:spacing w:line="660" w:lineRule="exact"/>
        <w:ind w:firstLine="720" w:firstLineChars="200"/>
        <w:outlineLvl w:val="1"/>
        <w:rPr>
          <w:rFonts w:ascii="黑体" w:hAnsi="黑体" w:eastAsia="黑体" w:cs="仿宋_GB2312"/>
          <w:color w:val="000000" w:themeColor="text1"/>
          <w:sz w:val="36"/>
          <w:szCs w:val="36"/>
        </w:rPr>
      </w:pPr>
      <w:r>
        <w:rPr>
          <w:rFonts w:hint="eastAsia" w:ascii="仿宋_GB2312" w:hAnsi="仿宋_GB2312" w:cs="仿宋_GB2312"/>
          <w:color w:val="000000" w:themeColor="text1"/>
          <w:sz w:val="36"/>
          <w:szCs w:val="36"/>
        </w:rPr>
        <w:t>截至</w:t>
      </w:r>
      <w:r>
        <w:rPr>
          <w:color w:val="000000" w:themeColor="text1"/>
          <w:sz w:val="36"/>
          <w:szCs w:val="36"/>
        </w:rPr>
        <w:t>11</w:t>
      </w:r>
      <w:r>
        <w:rPr>
          <w:rFonts w:hint="eastAsia" w:ascii="仿宋_GB2312" w:hAnsi="仿宋_GB2312" w:cs="仿宋_GB2312"/>
          <w:color w:val="000000" w:themeColor="text1"/>
          <w:sz w:val="36"/>
          <w:szCs w:val="36"/>
        </w:rPr>
        <w:t>月底，巡察反馈的</w:t>
      </w:r>
      <w:r>
        <w:rPr>
          <w:color w:val="000000" w:themeColor="text1"/>
          <w:sz w:val="36"/>
          <w:szCs w:val="36"/>
        </w:rPr>
        <w:t>37</w:t>
      </w:r>
      <w:r>
        <w:rPr>
          <w:rFonts w:hint="eastAsia" w:ascii="仿宋_GB2312" w:hAnsi="仿宋_GB2312" w:cs="仿宋_GB2312"/>
          <w:color w:val="000000" w:themeColor="text1"/>
          <w:sz w:val="36"/>
          <w:szCs w:val="36"/>
        </w:rPr>
        <w:t>个具体问题，已完成整改</w:t>
      </w:r>
      <w:r>
        <w:rPr>
          <w:color w:val="000000" w:themeColor="text1"/>
          <w:sz w:val="36"/>
          <w:szCs w:val="36"/>
        </w:rPr>
        <w:t>28</w:t>
      </w:r>
      <w:r>
        <w:rPr>
          <w:rFonts w:hint="eastAsia" w:ascii="仿宋_GB2312" w:hAnsi="仿宋_GB2312" w:cs="仿宋_GB2312"/>
          <w:color w:val="000000" w:themeColor="text1"/>
          <w:sz w:val="36"/>
          <w:szCs w:val="36"/>
        </w:rPr>
        <w:t>个，长期整改Ⅰ类</w:t>
      </w:r>
      <w:r>
        <w:rPr>
          <w:color w:val="000000" w:themeColor="text1"/>
          <w:sz w:val="36"/>
          <w:szCs w:val="36"/>
        </w:rPr>
        <w:t>9</w:t>
      </w:r>
      <w:r>
        <w:rPr>
          <w:rFonts w:hint="eastAsia" w:ascii="仿宋_GB2312" w:hAnsi="仿宋_GB2312" w:cs="仿宋_GB2312"/>
          <w:color w:val="000000" w:themeColor="text1"/>
          <w:sz w:val="36"/>
          <w:szCs w:val="36"/>
        </w:rPr>
        <w:t>个；巡察移交的</w:t>
      </w:r>
      <w:r>
        <w:rPr>
          <w:color w:val="000000" w:themeColor="text1"/>
          <w:sz w:val="36"/>
          <w:szCs w:val="36"/>
        </w:rPr>
        <w:t>4</w:t>
      </w:r>
      <w:r>
        <w:rPr>
          <w:rFonts w:hint="eastAsia" w:ascii="仿宋_GB2312" w:hAnsi="仿宋_GB2312" w:cs="仿宋_GB2312"/>
          <w:color w:val="000000" w:themeColor="text1"/>
          <w:sz w:val="36"/>
          <w:szCs w:val="36"/>
        </w:rPr>
        <w:t>个立行立改问题，已全部完成整改。</w:t>
      </w:r>
    </w:p>
    <w:p>
      <w:pPr>
        <w:spacing w:line="660" w:lineRule="exact"/>
        <w:ind w:firstLine="720" w:firstLineChars="200"/>
        <w:outlineLvl w:val="2"/>
        <w:rPr>
          <w:rFonts w:ascii="楷体_GB2312" w:hAnsi="黑体" w:eastAsia="楷体_GB2312" w:cs="黑体"/>
          <w:color w:val="000000" w:themeColor="text1"/>
          <w:sz w:val="36"/>
          <w:szCs w:val="36"/>
        </w:rPr>
      </w:pPr>
      <w:r>
        <w:rPr>
          <w:rFonts w:hint="eastAsia" w:ascii="黑体" w:hAnsi="黑体" w:eastAsia="黑体" w:cs="黑体"/>
          <w:color w:val="000000" w:themeColor="text1"/>
          <w:sz w:val="36"/>
          <w:szCs w:val="36"/>
        </w:rPr>
        <w:t>二、集中整改期内已完成的整改事项</w:t>
      </w:r>
    </w:p>
    <w:p>
      <w:pPr>
        <w:spacing w:line="660" w:lineRule="exact"/>
        <w:ind w:firstLine="720" w:firstLineChars="200"/>
        <w:outlineLvl w:val="3"/>
        <w:rPr>
          <w:rFonts w:ascii="楷体_GB2312" w:hAnsi="楷体" w:cs="楷体"/>
          <w:b/>
          <w:bCs/>
          <w:color w:val="000000" w:themeColor="text1"/>
          <w:sz w:val="36"/>
          <w:szCs w:val="36"/>
        </w:rPr>
      </w:pPr>
      <w:r>
        <w:rPr>
          <w:rFonts w:hint="eastAsia" w:ascii="楷体_GB2312" w:hAnsi="楷体" w:eastAsia="楷体_GB2312" w:cs="楷体"/>
          <w:bCs/>
          <w:color w:val="000000" w:themeColor="text1"/>
          <w:sz w:val="36"/>
          <w:szCs w:val="36"/>
        </w:rPr>
        <w:t>（一）反馈问题：聚焦贯彻落实党的理论路线方针政策和党中央、省委、市委决策部署情况</w:t>
      </w:r>
    </w:p>
    <w:p>
      <w:pPr>
        <w:pStyle w:val="2"/>
        <w:spacing w:after="0" w:line="660" w:lineRule="exact"/>
        <w:ind w:left="0" w:leftChars="0" w:firstLine="723"/>
        <w:outlineLvl w:val="3"/>
        <w:rPr>
          <w:rFonts w:ascii="仿宋_GB2312" w:hAnsi="仿宋_GB2312" w:eastAsia="仿宋_GB2312" w:cs="仿宋_GB2312"/>
          <w:bCs/>
          <w:color w:val="000000" w:themeColor="text1"/>
          <w:spacing w:val="0"/>
          <w:kern w:val="0"/>
          <w:szCs w:val="36"/>
        </w:rPr>
      </w:pPr>
      <w:r>
        <w:rPr>
          <w:rFonts w:ascii="Times New Roman" w:hAnsi="Times New Roman" w:eastAsia="仿宋_GB2312"/>
          <w:b/>
          <w:bCs/>
          <w:color w:val="000000" w:themeColor="text1"/>
          <w:spacing w:val="0"/>
          <w:szCs w:val="36"/>
        </w:rPr>
        <w:t>1</w:t>
      </w:r>
      <w:r>
        <w:rPr>
          <w:rFonts w:ascii="楷体" w:hAnsi="楷体" w:eastAsia="仿宋_GB2312" w:cs="楷体"/>
          <w:b/>
          <w:bCs/>
          <w:color w:val="000000" w:themeColor="text1"/>
          <w:spacing w:val="0"/>
          <w:szCs w:val="36"/>
        </w:rPr>
        <w:t>.</w:t>
      </w:r>
      <w:r>
        <w:rPr>
          <w:rFonts w:hint="eastAsia" w:ascii="仿宋_GB2312" w:hAnsi="仿宋_GB2312" w:eastAsia="仿宋_GB2312" w:cs="仿宋_GB2312"/>
          <w:b/>
          <w:bCs/>
          <w:color w:val="000000" w:themeColor="text1"/>
          <w:spacing w:val="0"/>
          <w:szCs w:val="36"/>
        </w:rPr>
        <w:t>“第一议题”制度落实不到位。</w:t>
      </w:r>
    </w:p>
    <w:p>
      <w:pPr>
        <w:pStyle w:val="5"/>
        <w:spacing w:before="0" w:line="660" w:lineRule="exact"/>
        <w:ind w:left="0" w:firstLine="723" w:firstLineChars="200"/>
        <w:rPr>
          <w:rFonts w:ascii="宋体" w:hAnsi="宋体" w:eastAsia="方正仿宋简体" w:cs="方正仿宋简体"/>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pStyle w:val="5"/>
        <w:spacing w:before="0" w:line="660" w:lineRule="exact"/>
        <w:ind w:left="0"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color w:val="000000" w:themeColor="text1"/>
          <w:kern w:val="0"/>
          <w:sz w:val="36"/>
          <w:szCs w:val="36"/>
        </w:rPr>
        <w:t>我司</w:t>
      </w:r>
      <w:r>
        <w:rPr>
          <w:rFonts w:hint="eastAsia" w:ascii="仿宋_GB2312" w:hAnsi="仿宋_GB2312" w:cs="仿宋_GB2312"/>
          <w:bCs/>
          <w:color w:val="000000" w:themeColor="text1"/>
          <w:kern w:val="0"/>
          <w:sz w:val="36"/>
          <w:szCs w:val="36"/>
        </w:rPr>
        <w:t>严格落实了“第一议题”制度，巡察整改工作以来，共召开党委会及党委扩大会议</w:t>
      </w:r>
      <w:r>
        <w:rPr>
          <w:bCs/>
          <w:color w:val="000000" w:themeColor="text1"/>
          <w:kern w:val="0"/>
          <w:sz w:val="36"/>
          <w:szCs w:val="36"/>
        </w:rPr>
        <w:t>13</w:t>
      </w:r>
      <w:r>
        <w:rPr>
          <w:rFonts w:hint="eastAsia" w:ascii="仿宋_GB2312" w:hAnsi="仿宋_GB2312" w:cs="仿宋_GB2312"/>
          <w:bCs/>
          <w:color w:val="000000" w:themeColor="text1"/>
          <w:kern w:val="0"/>
          <w:sz w:val="36"/>
          <w:szCs w:val="36"/>
        </w:rPr>
        <w:t>次，每次会议均已将“第一议题”学习作为政治任务，认真对待，严格执行。上述会议分别组织学习了习近平总书记关于调查研究的重要论述、习近平总书记关于党的建设和组织工作的重要指示及习近平总书记最新讲话文章和指示批示精神等内容。</w:t>
      </w:r>
    </w:p>
    <w:p>
      <w:pPr>
        <w:spacing w:line="660" w:lineRule="exact"/>
        <w:ind w:firstLine="707" w:firstLineChars="200"/>
        <w:outlineLvl w:val="3"/>
        <w:rPr>
          <w:rFonts w:ascii="仿宋_GB2312" w:hAnsi="仿宋_GB2312" w:cs="仿宋_GB2312"/>
          <w:color w:val="000000" w:themeColor="text1"/>
          <w:spacing w:val="-4"/>
          <w:sz w:val="36"/>
          <w:szCs w:val="36"/>
        </w:rPr>
      </w:pPr>
      <w:r>
        <w:rPr>
          <w:b/>
          <w:color w:val="000000" w:themeColor="text1"/>
          <w:spacing w:val="-4"/>
          <w:sz w:val="36"/>
          <w:szCs w:val="36"/>
        </w:rPr>
        <w:t>2</w:t>
      </w:r>
      <w:r>
        <w:rPr>
          <w:rFonts w:ascii="仿宋_GB2312" w:hAnsi="仿宋_GB2312" w:cs="仿宋_GB2312"/>
          <w:b/>
          <w:bCs/>
          <w:color w:val="000000" w:themeColor="text1"/>
          <w:spacing w:val="-4"/>
          <w:sz w:val="36"/>
          <w:szCs w:val="36"/>
        </w:rPr>
        <w:t>.</w:t>
      </w:r>
      <w:r>
        <w:rPr>
          <w:rFonts w:hint="eastAsia" w:ascii="仿宋_GB2312" w:hAnsi="仿宋_GB2312" w:cs="仿宋_GB2312"/>
          <w:b/>
          <w:bCs/>
          <w:color w:val="000000" w:themeColor="text1"/>
          <w:spacing w:val="-4"/>
          <w:sz w:val="36"/>
          <w:szCs w:val="36"/>
        </w:rPr>
        <w:t>党委中心组学习不规范，落实“六个环节”不到位。</w:t>
      </w:r>
    </w:p>
    <w:p>
      <w:pPr>
        <w:pStyle w:val="5"/>
        <w:spacing w:before="0" w:line="660" w:lineRule="exact"/>
        <w:ind w:left="0"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pStyle w:val="5"/>
        <w:spacing w:before="0" w:line="660" w:lineRule="exact"/>
        <w:ind w:left="0"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bCs/>
          <w:color w:val="000000" w:themeColor="text1"/>
          <w:kern w:val="0"/>
          <w:sz w:val="36"/>
          <w:szCs w:val="36"/>
        </w:rPr>
        <w:t>制定并完善了《邵阳市自来水公司党委理论学习中心组学习办法》《邵阳市自来水公司</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年党委理论学习中心组学习计划》等制度。每月组织开展了一次中心组集中学习，严格落实“六个环节”，确保了学习不流于形式，不走过场。</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3</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意识形态工作“四个纳入”不到位。</w:t>
      </w:r>
    </w:p>
    <w:p>
      <w:pPr>
        <w:pStyle w:val="5"/>
        <w:spacing w:before="0" w:line="660" w:lineRule="exact"/>
        <w:ind w:left="0"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pStyle w:val="5"/>
        <w:spacing w:before="0" w:line="660" w:lineRule="exact"/>
        <w:ind w:left="0"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整改情况：一是</w:t>
      </w:r>
      <w:r>
        <w:rPr>
          <w:rFonts w:hint="eastAsia" w:ascii="仿宋_GB2312" w:hAnsi="仿宋_GB2312" w:cs="仿宋_GB2312"/>
          <w:bCs/>
          <w:color w:val="000000" w:themeColor="text1"/>
          <w:kern w:val="0"/>
          <w:sz w:val="36"/>
          <w:szCs w:val="36"/>
        </w:rPr>
        <w:t>将意识形态工作纳入到《邵阳市自来水公司</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年党委工作要点》《邵阳市自来水公司党委理论学习中心组学习计划》。</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w:t>
      </w:r>
      <w:r>
        <w:rPr>
          <w:bCs/>
          <w:color w:val="000000" w:themeColor="text1"/>
          <w:kern w:val="0"/>
          <w:sz w:val="36"/>
          <w:szCs w:val="36"/>
        </w:rPr>
        <w:t>7</w:t>
      </w:r>
      <w:r>
        <w:rPr>
          <w:rFonts w:hint="eastAsia" w:ascii="仿宋_GB2312" w:hAnsi="仿宋_GB2312" w:cs="仿宋_GB2312"/>
          <w:bCs/>
          <w:color w:val="000000" w:themeColor="text1"/>
          <w:kern w:val="0"/>
          <w:sz w:val="36"/>
          <w:szCs w:val="36"/>
        </w:rPr>
        <w:t>月，我司党委开展了基层党建工作目标管理考核，对意识形态工作进行了重点考核。</w:t>
      </w:r>
      <w:r>
        <w:rPr>
          <w:rFonts w:hint="eastAsia" w:ascii="仿宋_GB2312" w:hAnsi="仿宋_GB2312" w:cs="仿宋_GB2312"/>
          <w:b/>
          <w:color w:val="000000" w:themeColor="text1"/>
          <w:kern w:val="0"/>
          <w:sz w:val="36"/>
          <w:szCs w:val="36"/>
        </w:rPr>
        <w:t>二是</w:t>
      </w:r>
      <w:r>
        <w:rPr>
          <w:rFonts w:hint="eastAsia" w:ascii="仿宋_GB2312" w:hAnsi="仿宋_GB2312" w:cs="仿宋_GB2312"/>
          <w:bCs/>
          <w:color w:val="000000" w:themeColor="text1"/>
          <w:kern w:val="0"/>
          <w:sz w:val="36"/>
          <w:szCs w:val="36"/>
        </w:rPr>
        <w:t>完善了《中共邵阳市自来水公司委员会意识形态工作方案》，建立了意识形态风险台账，形成了整改情况报告。</w:t>
      </w:r>
      <w:r>
        <w:rPr>
          <w:rFonts w:hint="eastAsia" w:ascii="仿宋_GB2312" w:hAnsi="仿宋_GB2312" w:cs="仿宋_GB2312"/>
          <w:b/>
          <w:color w:val="000000" w:themeColor="text1"/>
          <w:kern w:val="0"/>
          <w:sz w:val="36"/>
          <w:szCs w:val="36"/>
        </w:rPr>
        <w:t>三是</w:t>
      </w:r>
      <w:r>
        <w:rPr>
          <w:rFonts w:hint="eastAsia" w:ascii="仿宋_GB2312" w:hAnsi="仿宋_GB2312" w:cs="仿宋_GB2312"/>
          <w:bCs/>
          <w:color w:val="000000" w:themeColor="text1"/>
          <w:kern w:val="0"/>
          <w:sz w:val="36"/>
          <w:szCs w:val="36"/>
        </w:rPr>
        <w:t>组织党务工作者参加了意识形态知识和党建业务知识培训，并对</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年度公司党委工作要点和</w:t>
      </w:r>
      <w:r>
        <w:rPr>
          <w:bCs/>
          <w:color w:val="000000" w:themeColor="text1"/>
          <w:kern w:val="0"/>
          <w:sz w:val="36"/>
          <w:szCs w:val="36"/>
        </w:rPr>
        <w:t>2022</w:t>
      </w:r>
      <w:r>
        <w:rPr>
          <w:rFonts w:hint="eastAsia" w:ascii="仿宋_GB2312" w:hAnsi="仿宋_GB2312" w:cs="仿宋_GB2312"/>
          <w:bCs/>
          <w:color w:val="000000" w:themeColor="text1"/>
          <w:kern w:val="0"/>
          <w:sz w:val="36"/>
          <w:szCs w:val="36"/>
        </w:rPr>
        <w:t>年度公司负责人抓基层党建工作述职评议报告内容进行修改完善。</w:t>
      </w:r>
    </w:p>
    <w:p>
      <w:pPr>
        <w:spacing w:line="660" w:lineRule="exact"/>
        <w:ind w:firstLine="723" w:firstLineChars="200"/>
        <w:outlineLvl w:val="3"/>
        <w:rPr>
          <w:rFonts w:ascii="仿宋_GB2312" w:hAnsi="仿宋_GB2312" w:cs="仿宋_GB2312"/>
          <w:bCs/>
          <w:color w:val="000000" w:themeColor="text1"/>
          <w:sz w:val="36"/>
          <w:szCs w:val="36"/>
        </w:rPr>
      </w:pPr>
      <w:r>
        <w:rPr>
          <w:b/>
          <w:bCs/>
          <w:color w:val="000000" w:themeColor="text1"/>
          <w:sz w:val="36"/>
          <w:szCs w:val="36"/>
        </w:rPr>
        <w:t>4</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国有资产减值严重。</w:t>
      </w:r>
    </w:p>
    <w:p>
      <w:pPr>
        <w:pStyle w:val="5"/>
        <w:spacing w:before="0" w:line="660" w:lineRule="exact"/>
        <w:ind w:left="0" w:firstLine="723" w:firstLineChars="200"/>
        <w:rPr>
          <w:rFonts w:ascii="仿宋_GB2312" w:hAnsi="仿宋_GB2312" w:cs="仿宋_GB2312"/>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color w:val="000000" w:themeColor="text1"/>
          <w:kern w:val="0"/>
          <w:sz w:val="36"/>
          <w:szCs w:val="36"/>
        </w:rPr>
        <w:t>长期整改Ⅰ。</w:t>
      </w:r>
    </w:p>
    <w:p>
      <w:pPr>
        <w:pStyle w:val="5"/>
        <w:spacing w:before="0" w:line="660" w:lineRule="exact"/>
        <w:ind w:left="0" w:firstLine="723" w:firstLineChars="200"/>
        <w:outlineLvl w:val="3"/>
        <w:rPr>
          <w:rFonts w:ascii="仿宋_GB2312" w:hAnsi="仿宋_GB2312" w:cs="仿宋_GB2312"/>
          <w:b/>
          <w:color w:val="000000" w:themeColor="text1"/>
          <w:sz w:val="36"/>
          <w:szCs w:val="36"/>
        </w:rPr>
      </w:pPr>
      <w:r>
        <w:rPr>
          <w:rFonts w:hint="eastAsia" w:ascii="仿宋_GB2312" w:hAnsi="仿宋_GB2312" w:cs="仿宋_GB2312"/>
          <w:b/>
          <w:bCs/>
          <w:color w:val="000000" w:themeColor="text1"/>
          <w:kern w:val="0"/>
          <w:sz w:val="36"/>
          <w:szCs w:val="36"/>
        </w:rPr>
        <w:t>整改情况：一是</w:t>
      </w:r>
      <w:r>
        <w:rPr>
          <w:rFonts w:hint="eastAsia" w:ascii="仿宋_GB2312" w:hAnsi="仿宋_GB2312" w:cs="仿宋_GB2312"/>
          <w:color w:val="000000" w:themeColor="text1"/>
          <w:kern w:val="0"/>
          <w:sz w:val="36"/>
          <w:szCs w:val="36"/>
        </w:rPr>
        <w:t>召开专题会议，研究了国有资产保值增值问题，提出了今后的目标和措施。</w:t>
      </w:r>
      <w:r>
        <w:rPr>
          <w:rFonts w:hint="eastAsia" w:ascii="仿宋_GB2312" w:hAnsi="仿宋_GB2312" w:cs="仿宋_GB2312"/>
          <w:b/>
          <w:bCs/>
          <w:color w:val="000000" w:themeColor="text1"/>
          <w:kern w:val="0"/>
          <w:sz w:val="36"/>
          <w:szCs w:val="36"/>
        </w:rPr>
        <w:t>二是</w:t>
      </w:r>
      <w:r>
        <w:rPr>
          <w:rFonts w:hint="eastAsia" w:ascii="仿宋_GB2312" w:hAnsi="仿宋_GB2312" w:cs="仿宋_GB2312"/>
          <w:color w:val="000000" w:themeColor="text1"/>
          <w:kern w:val="0"/>
          <w:sz w:val="36"/>
          <w:szCs w:val="36"/>
        </w:rPr>
        <w:t>及时清理了呆账，及时处置了负债，已将相关费用调整计入固定资产或无形资产，以防止国有资产流失。</w:t>
      </w:r>
      <w:r>
        <w:rPr>
          <w:rFonts w:hint="eastAsia" w:ascii="仿宋_GB2312" w:hAnsi="仿宋_GB2312" w:cs="仿宋_GB2312"/>
          <w:b/>
          <w:bCs/>
          <w:color w:val="000000" w:themeColor="text1"/>
          <w:kern w:val="0"/>
          <w:sz w:val="36"/>
          <w:szCs w:val="36"/>
        </w:rPr>
        <w:t>三是</w:t>
      </w:r>
      <w:r>
        <w:rPr>
          <w:rFonts w:hint="eastAsia" w:ascii="仿宋_GB2312" w:hAnsi="仿宋_GB2312" w:cs="仿宋_GB2312"/>
          <w:color w:val="000000" w:themeColor="text1"/>
          <w:kern w:val="0"/>
          <w:sz w:val="36"/>
          <w:szCs w:val="36"/>
        </w:rPr>
        <w:t>修缮了《邵阳市自来水公司废旧物资处理办法》，规范对我司废旧物资处理的管理。</w:t>
      </w:r>
      <w:r>
        <w:rPr>
          <w:rFonts w:hint="eastAsia" w:ascii="仿宋_GB2312" w:hAnsi="仿宋_GB2312" w:cs="仿宋_GB2312"/>
          <w:b/>
          <w:bCs/>
          <w:color w:val="000000" w:themeColor="text1"/>
          <w:kern w:val="0"/>
          <w:sz w:val="36"/>
          <w:szCs w:val="36"/>
        </w:rPr>
        <w:t>四是</w:t>
      </w:r>
      <w:r>
        <w:rPr>
          <w:rFonts w:hint="eastAsia" w:ascii="仿宋_GB2312" w:hAnsi="仿宋_GB2312" w:cs="仿宋_GB2312"/>
          <w:color w:val="000000" w:themeColor="text1"/>
          <w:kern w:val="0"/>
          <w:sz w:val="36"/>
          <w:szCs w:val="36"/>
        </w:rPr>
        <w:t>我司与租用厂房的单位签订了《厂房租赁合同》，安装了计量水表，对其使用水量及水费进行统计。对前期发生的水费进行追缴，已全额打入我司账户，并对过去工作中存在疏漏的相关责任人进行谈话提醒。</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5</w:t>
      </w:r>
      <w:r>
        <w:rPr>
          <w:rFonts w:ascii="仿宋_GB2312" w:hAnsi="仿宋_GB2312" w:cs="仿宋_GB2312"/>
          <w:b/>
          <w:color w:val="000000" w:themeColor="text1"/>
          <w:sz w:val="36"/>
          <w:szCs w:val="36"/>
        </w:rPr>
        <w:t>.</w:t>
      </w:r>
      <w:r>
        <w:rPr>
          <w:rFonts w:hint="eastAsia" w:ascii="仿宋_GB2312" w:hAnsi="仿宋_GB2312" w:cs="仿宋_GB2312"/>
          <w:b/>
          <w:bCs/>
          <w:color w:val="000000" w:themeColor="text1"/>
          <w:sz w:val="36"/>
          <w:szCs w:val="36"/>
        </w:rPr>
        <w:t>成本控制不到位。</w:t>
      </w:r>
    </w:p>
    <w:p>
      <w:pPr>
        <w:spacing w:line="660" w:lineRule="exact"/>
        <w:ind w:firstLine="723" w:firstLineChars="200"/>
        <w:rPr>
          <w:rFonts w:ascii="宋体" w:hAnsi="宋体" w:eastAsia="方正仿宋简体" w:cs="方正仿宋简体"/>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color w:val="000000" w:themeColor="text1"/>
          <w:kern w:val="0"/>
          <w:sz w:val="36"/>
          <w:szCs w:val="36"/>
        </w:rPr>
        <w:t>长期整改Ⅰ。</w:t>
      </w:r>
    </w:p>
    <w:p>
      <w:pPr>
        <w:spacing w:line="660" w:lineRule="exact"/>
        <w:ind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b/>
          <w:color w:val="000000" w:themeColor="text1"/>
          <w:kern w:val="0"/>
          <w:sz w:val="36"/>
          <w:szCs w:val="36"/>
        </w:rPr>
        <w:t>一是</w:t>
      </w:r>
      <w:r>
        <w:rPr>
          <w:rFonts w:hint="eastAsia" w:ascii="仿宋_GB2312" w:hAnsi="仿宋_GB2312" w:cs="仿宋_GB2312"/>
          <w:bCs/>
          <w:color w:val="000000" w:themeColor="text1"/>
          <w:kern w:val="0"/>
          <w:sz w:val="36"/>
          <w:szCs w:val="36"/>
        </w:rPr>
        <w:t>我司党委、行政多次召开会议，重点研究成本控制问题。</w:t>
      </w:r>
      <w:r>
        <w:rPr>
          <w:rFonts w:hint="eastAsia" w:ascii="仿宋_GB2312" w:hAnsi="仿宋_GB2312" w:cs="仿宋_GB2312"/>
          <w:b/>
          <w:color w:val="000000" w:themeColor="text1"/>
          <w:kern w:val="0"/>
          <w:sz w:val="36"/>
          <w:szCs w:val="36"/>
        </w:rPr>
        <w:t>二是</w:t>
      </w:r>
      <w:r>
        <w:rPr>
          <w:rFonts w:hint="eastAsia" w:ascii="仿宋_GB2312" w:hAnsi="仿宋_GB2312" w:cs="仿宋_GB2312"/>
          <w:bCs/>
          <w:color w:val="000000" w:themeColor="text1"/>
          <w:kern w:val="0"/>
          <w:sz w:val="36"/>
          <w:szCs w:val="36"/>
        </w:rPr>
        <w:t>召开财务分析专题季度会和安全生产月会、调度会，研究主要指标，为我司下阶段生产经营发展提供参考。同时，每月相关职能部门下到各基层单位，对安保、设备运维、水源水质、仓管物料等进行检查。</w:t>
      </w:r>
      <w:r>
        <w:rPr>
          <w:rFonts w:hint="eastAsia" w:ascii="仿宋_GB2312" w:hAnsi="仿宋_GB2312" w:cs="仿宋_GB2312"/>
          <w:b/>
          <w:color w:val="000000" w:themeColor="text1"/>
          <w:kern w:val="0"/>
          <w:sz w:val="36"/>
          <w:szCs w:val="36"/>
        </w:rPr>
        <w:t>三是</w:t>
      </w:r>
      <w:r>
        <w:rPr>
          <w:rFonts w:hint="eastAsia" w:ascii="仿宋_GB2312" w:hAnsi="仿宋_GB2312" w:cs="仿宋_GB2312"/>
          <w:bCs/>
          <w:color w:val="000000" w:themeColor="text1"/>
          <w:kern w:val="0"/>
          <w:sz w:val="36"/>
          <w:szCs w:val="36"/>
        </w:rPr>
        <w:t>根据政策规定，科学合理下调我司</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年度工资总额，《关于</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年工资总额预算的请示》已上报主管局审核。</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w:t>
      </w:r>
      <w:r>
        <w:rPr>
          <w:bCs/>
          <w:color w:val="000000" w:themeColor="text1"/>
          <w:kern w:val="0"/>
          <w:sz w:val="36"/>
          <w:szCs w:val="36"/>
        </w:rPr>
        <w:t>1</w:t>
      </w:r>
      <w:r>
        <w:rPr>
          <w:rFonts w:hint="eastAsia" w:ascii="仿宋_GB2312" w:hAnsi="仿宋_GB2312" w:cs="仿宋_GB2312"/>
          <w:bCs/>
          <w:color w:val="000000" w:themeColor="text1"/>
          <w:kern w:val="0"/>
          <w:sz w:val="36"/>
          <w:szCs w:val="36"/>
        </w:rPr>
        <w:t>月至</w:t>
      </w:r>
      <w:r>
        <w:rPr>
          <w:bCs/>
          <w:color w:val="000000" w:themeColor="text1"/>
          <w:kern w:val="0"/>
          <w:sz w:val="36"/>
          <w:szCs w:val="36"/>
        </w:rPr>
        <w:t>11</w:t>
      </w:r>
      <w:r>
        <w:rPr>
          <w:rFonts w:hint="eastAsia" w:ascii="仿宋_GB2312" w:hAnsi="仿宋_GB2312" w:cs="仿宋_GB2312"/>
          <w:bCs/>
          <w:color w:val="000000" w:themeColor="text1"/>
          <w:kern w:val="0"/>
          <w:sz w:val="36"/>
          <w:szCs w:val="36"/>
        </w:rPr>
        <w:t>月发放工资比同期减幅</w:t>
      </w:r>
      <w:r>
        <w:rPr>
          <w:bCs/>
          <w:color w:val="000000" w:themeColor="text1"/>
          <w:kern w:val="0"/>
          <w:sz w:val="36"/>
          <w:szCs w:val="36"/>
        </w:rPr>
        <w:t>4</w:t>
      </w:r>
      <w:r>
        <w:rPr>
          <w:rFonts w:hint="eastAsia" w:ascii="仿宋_GB2312" w:hAnsi="仿宋_GB2312" w:cs="仿宋_GB2312"/>
          <w:bCs/>
          <w:color w:val="000000" w:themeColor="text1"/>
          <w:kern w:val="0"/>
          <w:sz w:val="36"/>
          <w:szCs w:val="36"/>
        </w:rPr>
        <w:t>.</w:t>
      </w:r>
      <w:r>
        <w:rPr>
          <w:bCs/>
          <w:color w:val="000000" w:themeColor="text1"/>
          <w:kern w:val="0"/>
          <w:sz w:val="36"/>
          <w:szCs w:val="36"/>
        </w:rPr>
        <w:t>31</w:t>
      </w:r>
      <w:r>
        <w:rPr>
          <w:rFonts w:hint="eastAsia" w:ascii="仿宋_GB2312" w:hAnsi="仿宋_GB2312" w:cs="仿宋_GB2312"/>
          <w:bCs/>
          <w:color w:val="000000" w:themeColor="text1"/>
          <w:kern w:val="0"/>
          <w:sz w:val="36"/>
          <w:szCs w:val="36"/>
        </w:rPr>
        <w:t>%。</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6</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主动服务意识不高。</w:t>
      </w:r>
    </w:p>
    <w:p>
      <w:pPr>
        <w:pStyle w:val="5"/>
        <w:spacing w:before="0" w:line="660" w:lineRule="exact"/>
        <w:ind w:left="0"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pStyle w:val="5"/>
        <w:spacing w:before="0" w:line="660" w:lineRule="exact"/>
        <w:ind w:left="0"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整改情况：一是</w:t>
      </w:r>
      <w:r>
        <w:rPr>
          <w:rFonts w:hint="eastAsia" w:ascii="仿宋_GB2312" w:hAnsi="仿宋_GB2312" w:cs="仿宋_GB2312"/>
          <w:color w:val="000000" w:themeColor="text1"/>
          <w:kern w:val="0"/>
          <w:sz w:val="36"/>
          <w:szCs w:val="36"/>
        </w:rPr>
        <w:t>建立“水家族”服务体系。“水家族”中的“水管家”“水工匠”“水宝宝”“水小哥”“水网格”“水卫士”涵盖了用户用水全过程，即用户申请用水只需一个电话，我司“水家族”工作人员上门全程代办，直到将自来水供到用户家中；同时，根据用户需要进行管道维修等后续服务。</w:t>
      </w:r>
      <w:r>
        <w:rPr>
          <w:rFonts w:hint="eastAsia" w:ascii="仿宋_GB2312" w:hAnsi="仿宋_GB2312" w:cs="仿宋_GB2312"/>
          <w:b/>
          <w:bCs/>
          <w:color w:val="000000" w:themeColor="text1"/>
          <w:kern w:val="0"/>
          <w:sz w:val="36"/>
          <w:szCs w:val="36"/>
        </w:rPr>
        <w:t>二是</w:t>
      </w:r>
      <w:r>
        <w:rPr>
          <w:rFonts w:hint="eastAsia" w:ascii="仿宋_GB2312" w:hAnsi="仿宋_GB2312" w:cs="仿宋_GB2312"/>
          <w:bCs/>
          <w:color w:val="000000" w:themeColor="text1"/>
          <w:kern w:val="0"/>
          <w:sz w:val="36"/>
          <w:szCs w:val="36"/>
        </w:rPr>
        <w:t>制定了对相关人员服务意识进行监督考核的《工单管理系统考核细则（草案）》《获得用水监督管理操作办法（草案）》等制度。</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w:t>
      </w:r>
      <w:r>
        <w:rPr>
          <w:bCs/>
          <w:color w:val="000000" w:themeColor="text1"/>
          <w:kern w:val="0"/>
          <w:sz w:val="36"/>
          <w:szCs w:val="36"/>
        </w:rPr>
        <w:t>7</w:t>
      </w:r>
      <w:r>
        <w:rPr>
          <w:rFonts w:hint="eastAsia" w:ascii="仿宋_GB2312" w:hAnsi="仿宋_GB2312" w:cs="仿宋_GB2312"/>
          <w:bCs/>
          <w:color w:val="000000" w:themeColor="text1"/>
          <w:kern w:val="0"/>
          <w:sz w:val="36"/>
          <w:szCs w:val="36"/>
        </w:rPr>
        <w:t>月以来，我司未收到来自经开区企业及管网维修和计量等方面的用水投诉。</w:t>
      </w:r>
      <w:r>
        <w:rPr>
          <w:rFonts w:hint="eastAsia" w:ascii="仿宋_GB2312" w:hAnsi="仿宋_GB2312" w:cs="仿宋_GB2312"/>
          <w:b/>
          <w:color w:val="000000" w:themeColor="text1"/>
          <w:kern w:val="0"/>
          <w:sz w:val="36"/>
          <w:szCs w:val="36"/>
        </w:rPr>
        <w:t>三是</w:t>
      </w:r>
      <w:r>
        <w:rPr>
          <w:rFonts w:hint="eastAsia" w:ascii="仿宋_GB2312" w:hAnsi="仿宋_GB2312" w:cs="仿宋_GB2312"/>
          <w:bCs/>
          <w:color w:val="000000" w:themeColor="text1"/>
          <w:kern w:val="0"/>
          <w:sz w:val="36"/>
          <w:szCs w:val="36"/>
        </w:rPr>
        <w:t>制定了《供水设施普查维护工作方案》，成立供水设施普查维护工作专班，对全市市政供水管网设施运行情况进行排查，并建立巡查维护长效机制，切实保障城市居民供水安全。</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7</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为民服务质量不高。</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整改情况：一是</w:t>
      </w:r>
      <w:r>
        <w:rPr>
          <w:rFonts w:hint="eastAsia" w:ascii="仿宋_GB2312" w:hAnsi="仿宋_GB2312" w:cs="仿宋_GB2312"/>
          <w:color w:val="000000" w:themeColor="text1"/>
          <w:kern w:val="0"/>
          <w:sz w:val="36"/>
          <w:szCs w:val="36"/>
        </w:rPr>
        <w:t>提高自来水质量。国家规定自来水出厂水浊度为</w:t>
      </w:r>
      <w:r>
        <w:rPr>
          <w:color w:val="000000" w:themeColor="text1"/>
          <w:kern w:val="0"/>
          <w:sz w:val="36"/>
          <w:szCs w:val="36"/>
        </w:rPr>
        <w:t>1</w:t>
      </w:r>
      <w:r>
        <w:rPr>
          <w:rFonts w:hint="eastAsia" w:ascii="仿宋_GB2312" w:hAnsi="仿宋_GB2312" w:cs="仿宋_GB2312"/>
          <w:color w:val="000000" w:themeColor="text1"/>
          <w:kern w:val="0"/>
          <w:sz w:val="36"/>
          <w:szCs w:val="36"/>
        </w:rPr>
        <w:t>度，而我司的出厂水浊度为</w:t>
      </w:r>
      <w:r>
        <w:rPr>
          <w:color w:val="000000" w:themeColor="text1"/>
          <w:kern w:val="0"/>
          <w:sz w:val="36"/>
          <w:szCs w:val="36"/>
        </w:rPr>
        <w:t>0</w:t>
      </w:r>
      <w:r>
        <w:rPr>
          <w:rFonts w:hint="eastAsia" w:ascii="仿宋_GB2312" w:hAnsi="仿宋_GB2312" w:cs="仿宋_GB2312"/>
          <w:color w:val="000000" w:themeColor="text1"/>
          <w:kern w:val="0"/>
          <w:sz w:val="36"/>
          <w:szCs w:val="36"/>
        </w:rPr>
        <w:t>.</w:t>
      </w:r>
      <w:r>
        <w:rPr>
          <w:color w:val="000000" w:themeColor="text1"/>
          <w:kern w:val="0"/>
          <w:sz w:val="36"/>
          <w:szCs w:val="36"/>
        </w:rPr>
        <w:t>5</w:t>
      </w:r>
      <w:r>
        <w:rPr>
          <w:rFonts w:hint="eastAsia" w:ascii="仿宋_GB2312" w:hAnsi="仿宋_GB2312" w:cs="仿宋_GB2312"/>
          <w:color w:val="000000" w:themeColor="text1"/>
          <w:kern w:val="0"/>
          <w:sz w:val="36"/>
          <w:szCs w:val="36"/>
        </w:rPr>
        <w:t>度以下；同时，建成水质检测中心，水质检测指标由原来的</w:t>
      </w:r>
      <w:r>
        <w:rPr>
          <w:color w:val="000000" w:themeColor="text1"/>
          <w:kern w:val="0"/>
          <w:sz w:val="36"/>
          <w:szCs w:val="36"/>
        </w:rPr>
        <w:t>67</w:t>
      </w:r>
      <w:r>
        <w:rPr>
          <w:rFonts w:hint="eastAsia" w:ascii="仿宋_GB2312" w:hAnsi="仿宋_GB2312" w:cs="仿宋_GB2312"/>
          <w:color w:val="000000" w:themeColor="text1"/>
          <w:kern w:val="0"/>
          <w:sz w:val="36"/>
          <w:szCs w:val="36"/>
        </w:rPr>
        <w:t>项提高到国家规定的</w:t>
      </w:r>
      <w:r>
        <w:rPr>
          <w:color w:val="000000" w:themeColor="text1"/>
          <w:kern w:val="0"/>
          <w:sz w:val="36"/>
          <w:szCs w:val="36"/>
        </w:rPr>
        <w:t>97</w:t>
      </w:r>
      <w:r>
        <w:rPr>
          <w:rFonts w:hint="eastAsia" w:ascii="仿宋_GB2312" w:hAnsi="仿宋_GB2312" w:cs="仿宋_GB2312"/>
          <w:color w:val="000000" w:themeColor="text1"/>
          <w:kern w:val="0"/>
          <w:sz w:val="36"/>
          <w:szCs w:val="36"/>
        </w:rPr>
        <w:t>项。</w:t>
      </w:r>
      <w:r>
        <w:rPr>
          <w:rFonts w:hint="eastAsia" w:ascii="仿宋_GB2312" w:hAnsi="仿宋_GB2312" w:cs="仿宋_GB2312"/>
          <w:b/>
          <w:bCs/>
          <w:color w:val="000000" w:themeColor="text1"/>
          <w:kern w:val="0"/>
          <w:sz w:val="36"/>
          <w:szCs w:val="36"/>
        </w:rPr>
        <w:t>二是</w:t>
      </w:r>
      <w:r>
        <w:rPr>
          <w:rFonts w:hint="eastAsia" w:ascii="仿宋_GB2312" w:hAnsi="仿宋_GB2312" w:cs="仿宋_GB2312"/>
          <w:color w:val="000000" w:themeColor="text1"/>
          <w:kern w:val="0"/>
          <w:sz w:val="36"/>
          <w:szCs w:val="36"/>
        </w:rPr>
        <w:t>提高供水压力，先后建成宝东、江北、桃花、经开区、横冲工业园、学院路等近</w:t>
      </w:r>
      <w:r>
        <w:rPr>
          <w:color w:val="000000" w:themeColor="text1"/>
          <w:kern w:val="0"/>
          <w:sz w:val="36"/>
          <w:szCs w:val="36"/>
        </w:rPr>
        <w:t>10</w:t>
      </w:r>
      <w:r>
        <w:rPr>
          <w:rFonts w:hint="eastAsia" w:ascii="仿宋_GB2312" w:hAnsi="仿宋_GB2312" w:cs="仿宋_GB2312"/>
          <w:color w:val="000000" w:themeColor="text1"/>
          <w:kern w:val="0"/>
          <w:sz w:val="36"/>
          <w:szCs w:val="36"/>
        </w:rPr>
        <w:t>个供水调节泵站，满足远程和地势较高区域用户的用水需求。</w:t>
      </w:r>
      <w:r>
        <w:rPr>
          <w:rFonts w:hint="eastAsia" w:ascii="仿宋_GB2312" w:hAnsi="仿宋_GB2312" w:cs="仿宋_GB2312"/>
          <w:b/>
          <w:bCs/>
          <w:color w:val="000000" w:themeColor="text1"/>
          <w:kern w:val="0"/>
          <w:sz w:val="36"/>
          <w:szCs w:val="36"/>
        </w:rPr>
        <w:t>三是</w:t>
      </w:r>
      <w:r>
        <w:rPr>
          <w:rFonts w:hint="eastAsia" w:ascii="仿宋_GB2312" w:hAnsi="仿宋_GB2312" w:cs="仿宋_GB2312"/>
          <w:color w:val="000000" w:themeColor="text1"/>
          <w:kern w:val="0"/>
          <w:sz w:val="36"/>
          <w:szCs w:val="36"/>
        </w:rPr>
        <w:t>规范停水审批制度。围绕用户反映的热点问题如停水信息不及时等</w:t>
      </w:r>
      <w:r>
        <w:rPr>
          <w:rFonts w:hint="eastAsia" w:ascii="仿宋_GB2312" w:hAnsi="仿宋_GB2312" w:cs="仿宋_GB2312"/>
          <w:bCs/>
          <w:color w:val="000000" w:themeColor="text1"/>
          <w:kern w:val="0"/>
          <w:sz w:val="36"/>
          <w:szCs w:val="36"/>
        </w:rPr>
        <w:t>制定了《关于停水信息发布管理办法》《关于规范停水的管理办法》《邵阳市自来水公司“水网格”服务管理办法（试行）》等制度，建立停水信息发布工作小组，多部门协调联动，分工明确，将停水管理进行了分类处理，确保了用户及时了解停水信息。经统计，</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w:t>
      </w:r>
      <w:r>
        <w:rPr>
          <w:bCs/>
          <w:color w:val="000000" w:themeColor="text1"/>
          <w:kern w:val="0"/>
          <w:sz w:val="36"/>
          <w:szCs w:val="36"/>
        </w:rPr>
        <w:t>7</w:t>
      </w:r>
      <w:r>
        <w:rPr>
          <w:rFonts w:hint="eastAsia" w:ascii="仿宋_GB2312" w:hAnsi="仿宋_GB2312" w:cs="仿宋_GB2312"/>
          <w:bCs/>
          <w:color w:val="000000" w:themeColor="text1"/>
          <w:kern w:val="0"/>
          <w:sz w:val="36"/>
          <w:szCs w:val="36"/>
        </w:rPr>
        <w:t>-</w:t>
      </w:r>
      <w:r>
        <w:rPr>
          <w:bCs/>
          <w:color w:val="000000" w:themeColor="text1"/>
          <w:kern w:val="0"/>
          <w:sz w:val="36"/>
          <w:szCs w:val="36"/>
        </w:rPr>
        <w:t>11</w:t>
      </w:r>
      <w:r>
        <w:rPr>
          <w:rFonts w:hint="eastAsia" w:ascii="仿宋_GB2312" w:hAnsi="仿宋_GB2312" w:cs="仿宋_GB2312"/>
          <w:bCs/>
          <w:color w:val="000000" w:themeColor="text1"/>
          <w:kern w:val="0"/>
          <w:sz w:val="36"/>
          <w:szCs w:val="36"/>
        </w:rPr>
        <w:t>月，我司总共停水</w:t>
      </w:r>
      <w:r>
        <w:rPr>
          <w:bCs/>
          <w:color w:val="000000" w:themeColor="text1"/>
          <w:kern w:val="0"/>
          <w:sz w:val="36"/>
          <w:szCs w:val="36"/>
        </w:rPr>
        <w:t>355</w:t>
      </w:r>
      <w:r>
        <w:rPr>
          <w:rFonts w:hint="eastAsia" w:ascii="仿宋_GB2312" w:hAnsi="仿宋_GB2312" w:cs="仿宋_GB2312"/>
          <w:bCs/>
          <w:color w:val="000000" w:themeColor="text1"/>
          <w:kern w:val="0"/>
          <w:sz w:val="36"/>
          <w:szCs w:val="36"/>
        </w:rPr>
        <w:t>次，其中临时停水（停水时间短，一般</w:t>
      </w:r>
      <w:r>
        <w:rPr>
          <w:bCs/>
          <w:color w:val="000000" w:themeColor="text1"/>
          <w:kern w:val="0"/>
          <w:sz w:val="36"/>
          <w:szCs w:val="36"/>
        </w:rPr>
        <w:t>2</w:t>
      </w:r>
      <w:r>
        <w:rPr>
          <w:rFonts w:hint="eastAsia" w:ascii="仿宋_GB2312" w:hAnsi="仿宋_GB2312" w:cs="仿宋_GB2312"/>
          <w:bCs/>
          <w:color w:val="000000" w:themeColor="text1"/>
          <w:kern w:val="0"/>
          <w:sz w:val="36"/>
          <w:szCs w:val="36"/>
        </w:rPr>
        <w:t>小时左右恢复供水）</w:t>
      </w:r>
      <w:r>
        <w:rPr>
          <w:bCs/>
          <w:color w:val="000000" w:themeColor="text1"/>
          <w:kern w:val="0"/>
          <w:sz w:val="36"/>
          <w:szCs w:val="36"/>
        </w:rPr>
        <w:t>124</w:t>
      </w:r>
      <w:r>
        <w:rPr>
          <w:rFonts w:hint="eastAsia" w:ascii="仿宋_GB2312" w:hAnsi="仿宋_GB2312" w:cs="仿宋_GB2312"/>
          <w:bCs/>
          <w:color w:val="000000" w:themeColor="text1"/>
          <w:kern w:val="0"/>
          <w:sz w:val="36"/>
          <w:szCs w:val="36"/>
        </w:rPr>
        <w:t>次；计划停水</w:t>
      </w:r>
      <w:r>
        <w:rPr>
          <w:bCs/>
          <w:color w:val="000000" w:themeColor="text1"/>
          <w:kern w:val="0"/>
          <w:sz w:val="36"/>
          <w:szCs w:val="36"/>
        </w:rPr>
        <w:t>231</w:t>
      </w:r>
      <w:r>
        <w:rPr>
          <w:rFonts w:hint="eastAsia" w:ascii="仿宋_GB2312" w:hAnsi="仿宋_GB2312" w:cs="仿宋_GB2312"/>
          <w:bCs/>
          <w:color w:val="000000" w:themeColor="text1"/>
          <w:kern w:val="0"/>
          <w:sz w:val="36"/>
          <w:szCs w:val="36"/>
        </w:rPr>
        <w:t>次，均已提前通过供水服务热线、网格员、巡查员发布停水信息。</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w:t>
      </w:r>
      <w:r>
        <w:rPr>
          <w:bCs/>
          <w:color w:val="000000" w:themeColor="text1"/>
          <w:kern w:val="0"/>
          <w:sz w:val="36"/>
          <w:szCs w:val="36"/>
        </w:rPr>
        <w:t>3</w:t>
      </w:r>
      <w:r>
        <w:rPr>
          <w:rFonts w:hint="eastAsia" w:ascii="仿宋_GB2312" w:hAnsi="仿宋_GB2312" w:cs="仿宋_GB2312"/>
          <w:bCs/>
          <w:color w:val="000000" w:themeColor="text1"/>
          <w:kern w:val="0"/>
          <w:sz w:val="36"/>
          <w:szCs w:val="36"/>
        </w:rPr>
        <w:t>月至</w:t>
      </w:r>
      <w:r>
        <w:rPr>
          <w:bCs/>
          <w:color w:val="000000" w:themeColor="text1"/>
          <w:kern w:val="0"/>
          <w:sz w:val="36"/>
          <w:szCs w:val="36"/>
        </w:rPr>
        <w:t>11</w:t>
      </w:r>
      <w:r>
        <w:rPr>
          <w:rFonts w:hint="eastAsia" w:ascii="仿宋_GB2312" w:hAnsi="仿宋_GB2312" w:cs="仿宋_GB2312"/>
          <w:bCs/>
          <w:color w:val="000000" w:themeColor="text1"/>
          <w:kern w:val="0"/>
          <w:sz w:val="36"/>
          <w:szCs w:val="36"/>
        </w:rPr>
        <w:t>月，我司解决了</w:t>
      </w:r>
      <w:r>
        <w:rPr>
          <w:bCs/>
          <w:color w:val="000000" w:themeColor="text1"/>
          <w:kern w:val="0"/>
          <w:sz w:val="36"/>
          <w:szCs w:val="36"/>
        </w:rPr>
        <w:t>12345</w:t>
      </w:r>
      <w:r>
        <w:rPr>
          <w:rFonts w:hint="eastAsia" w:ascii="仿宋_GB2312" w:hAnsi="仿宋_GB2312" w:cs="仿宋_GB2312"/>
          <w:bCs/>
          <w:color w:val="000000" w:themeColor="text1"/>
          <w:kern w:val="0"/>
          <w:sz w:val="36"/>
          <w:szCs w:val="36"/>
        </w:rPr>
        <w:t>平台派单</w:t>
      </w:r>
      <w:r>
        <w:rPr>
          <w:bCs/>
          <w:color w:val="000000" w:themeColor="text1"/>
          <w:kern w:val="0"/>
          <w:sz w:val="36"/>
          <w:szCs w:val="36"/>
        </w:rPr>
        <w:t>634</w:t>
      </w:r>
      <w:r>
        <w:rPr>
          <w:rFonts w:hint="eastAsia" w:ascii="仿宋_GB2312" w:hAnsi="仿宋_GB2312" w:cs="仿宋_GB2312"/>
          <w:bCs/>
          <w:color w:val="000000" w:themeColor="text1"/>
          <w:kern w:val="0"/>
          <w:sz w:val="36"/>
          <w:szCs w:val="36"/>
        </w:rPr>
        <w:t>件，完成率</w:t>
      </w:r>
      <w:r>
        <w:rPr>
          <w:bCs/>
          <w:color w:val="000000" w:themeColor="text1"/>
          <w:kern w:val="0"/>
          <w:sz w:val="36"/>
          <w:szCs w:val="36"/>
        </w:rPr>
        <w:t>100</w:t>
      </w:r>
      <w:r>
        <w:rPr>
          <w:rFonts w:hint="eastAsia" w:ascii="仿宋_GB2312" w:hAnsi="仿宋_GB2312" w:cs="仿宋_GB2312"/>
          <w:bCs/>
          <w:color w:val="000000" w:themeColor="text1"/>
          <w:kern w:val="0"/>
          <w:sz w:val="36"/>
          <w:szCs w:val="36"/>
        </w:rPr>
        <w:t>%。</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8</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公司党委对安全工作重视不够。</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2"/>
        <w:rPr>
          <w:rFonts w:ascii="楷体_GB2312" w:hAnsi="仿宋_GB2312" w:eastAsia="楷体_GB2312" w:cs="仿宋_GB2312"/>
          <w:bCs/>
          <w:color w:val="000000" w:themeColor="text1"/>
          <w:sz w:val="36"/>
          <w:szCs w:val="36"/>
        </w:rPr>
      </w:pPr>
      <w:r>
        <w:rPr>
          <w:rFonts w:hint="eastAsia" w:ascii="仿宋_GB2312" w:hAnsi="仿宋_GB2312" w:cs="仿宋_GB2312"/>
          <w:b/>
          <w:bCs/>
          <w:color w:val="000000" w:themeColor="text1"/>
          <w:kern w:val="0"/>
          <w:sz w:val="36"/>
          <w:szCs w:val="36"/>
        </w:rPr>
        <w:t>整改情况：一是</w:t>
      </w:r>
      <w:r>
        <w:rPr>
          <w:rFonts w:hint="eastAsia" w:ascii="仿宋_GB2312" w:hAnsi="仿宋_GB2312" w:cs="仿宋_GB2312"/>
          <w:bCs/>
          <w:color w:val="000000" w:themeColor="text1"/>
          <w:kern w:val="0"/>
          <w:sz w:val="36"/>
          <w:szCs w:val="36"/>
        </w:rPr>
        <w:t>我司党委召开党委会议，专题研究分析安全工作。制定并完善了《关于安全隐患治理挂牌督办整改销号的制度》《邵阳市自来水公司门卫安全保卫管理制度》等制度。</w:t>
      </w:r>
      <w:r>
        <w:rPr>
          <w:rFonts w:hint="eastAsia" w:ascii="仿宋_GB2312" w:hAnsi="仿宋_GB2312" w:cs="仿宋_GB2312"/>
          <w:b/>
          <w:color w:val="000000" w:themeColor="text1"/>
          <w:kern w:val="0"/>
          <w:sz w:val="36"/>
          <w:szCs w:val="36"/>
        </w:rPr>
        <w:t>二是</w:t>
      </w:r>
      <w:r>
        <w:rPr>
          <w:rFonts w:hint="eastAsia" w:ascii="仿宋_GB2312" w:hAnsi="仿宋_GB2312" w:cs="仿宋_GB2312"/>
          <w:bCs/>
          <w:color w:val="000000" w:themeColor="text1"/>
          <w:kern w:val="0"/>
          <w:sz w:val="36"/>
          <w:szCs w:val="36"/>
        </w:rPr>
        <w:t>开展了安全隐患自查自纠工作，建立了隐患自查自纠台账，明确了责任负责人，对排查出</w:t>
      </w:r>
      <w:r>
        <w:rPr>
          <w:bCs/>
          <w:color w:val="000000" w:themeColor="text1"/>
          <w:kern w:val="0"/>
          <w:sz w:val="36"/>
          <w:szCs w:val="36"/>
        </w:rPr>
        <w:t>5</w:t>
      </w:r>
      <w:r>
        <w:rPr>
          <w:rFonts w:hint="eastAsia" w:ascii="仿宋_GB2312" w:hAnsi="仿宋_GB2312" w:cs="仿宋_GB2312"/>
          <w:bCs/>
          <w:color w:val="000000" w:themeColor="text1"/>
          <w:kern w:val="0"/>
          <w:sz w:val="36"/>
          <w:szCs w:val="36"/>
        </w:rPr>
        <w:t>个基层单位的</w:t>
      </w:r>
      <w:r>
        <w:rPr>
          <w:bCs/>
          <w:color w:val="000000" w:themeColor="text1"/>
          <w:kern w:val="0"/>
          <w:sz w:val="36"/>
          <w:szCs w:val="36"/>
        </w:rPr>
        <w:t>72</w:t>
      </w:r>
      <w:r>
        <w:rPr>
          <w:rFonts w:hint="eastAsia" w:ascii="仿宋_GB2312" w:hAnsi="仿宋_GB2312" w:cs="仿宋_GB2312"/>
          <w:bCs/>
          <w:color w:val="000000" w:themeColor="text1"/>
          <w:kern w:val="0"/>
          <w:sz w:val="36"/>
          <w:szCs w:val="36"/>
        </w:rPr>
        <w:t>个安全隐患，均已整改到位。</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w:t>
      </w:r>
      <w:r>
        <w:rPr>
          <w:bCs/>
          <w:color w:val="000000" w:themeColor="text1"/>
          <w:kern w:val="0"/>
          <w:sz w:val="36"/>
          <w:szCs w:val="36"/>
        </w:rPr>
        <w:t>7</w:t>
      </w:r>
      <w:r>
        <w:rPr>
          <w:rFonts w:hint="eastAsia" w:ascii="仿宋_GB2312" w:hAnsi="仿宋_GB2312" w:cs="仿宋_GB2312"/>
          <w:bCs/>
          <w:color w:val="000000" w:themeColor="text1"/>
          <w:kern w:val="0"/>
          <w:sz w:val="36"/>
          <w:szCs w:val="36"/>
        </w:rPr>
        <w:t>月至</w:t>
      </w:r>
      <w:r>
        <w:rPr>
          <w:bCs/>
          <w:color w:val="000000" w:themeColor="text1"/>
          <w:kern w:val="0"/>
          <w:sz w:val="36"/>
          <w:szCs w:val="36"/>
        </w:rPr>
        <w:t>9</w:t>
      </w:r>
      <w:r>
        <w:rPr>
          <w:rFonts w:hint="eastAsia" w:ascii="仿宋_GB2312" w:hAnsi="仿宋_GB2312" w:cs="仿宋_GB2312"/>
          <w:bCs/>
          <w:color w:val="000000" w:themeColor="text1"/>
          <w:kern w:val="0"/>
          <w:sz w:val="36"/>
          <w:szCs w:val="36"/>
        </w:rPr>
        <w:t>月，我司先后两次对司属基层单位进行了安全专项抽查。经检查，各基层单位均能较好落实公司相关管理制度，未发现相关安全隐患。</w:t>
      </w:r>
    </w:p>
    <w:p>
      <w:pPr>
        <w:spacing w:line="660" w:lineRule="exact"/>
        <w:ind w:firstLine="720" w:firstLineChars="200"/>
        <w:outlineLvl w:val="3"/>
        <w:rPr>
          <w:rFonts w:ascii="楷体_GB2312" w:hAnsi="楷体" w:cs="楷体"/>
          <w:b/>
          <w:bCs/>
          <w:color w:val="000000" w:themeColor="text1"/>
          <w:sz w:val="36"/>
          <w:szCs w:val="36"/>
        </w:rPr>
      </w:pPr>
      <w:r>
        <w:rPr>
          <w:rFonts w:hint="eastAsia" w:ascii="楷体_GB2312" w:hAnsi="楷体" w:eastAsia="楷体_GB2312" w:cs="楷体"/>
          <w:bCs/>
          <w:color w:val="000000" w:themeColor="text1"/>
          <w:sz w:val="36"/>
          <w:szCs w:val="36"/>
        </w:rPr>
        <w:t>（二）反馈问题：聚焦群众身边腐败问题和不正之风情况</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9</w:t>
      </w:r>
      <w:r>
        <w:rPr>
          <w:rFonts w:ascii="楷体" w:hAnsi="楷体" w:cs="楷体"/>
          <w:b/>
          <w:bCs/>
          <w:color w:val="000000" w:themeColor="text1"/>
          <w:sz w:val="36"/>
          <w:szCs w:val="36"/>
        </w:rPr>
        <w:t>.</w:t>
      </w:r>
      <w:r>
        <w:rPr>
          <w:rFonts w:hint="eastAsia" w:ascii="仿宋_GB2312" w:hAnsi="仿宋_GB2312" w:cs="仿宋_GB2312"/>
          <w:b/>
          <w:bCs/>
          <w:color w:val="000000" w:themeColor="text1"/>
          <w:sz w:val="36"/>
          <w:szCs w:val="36"/>
        </w:rPr>
        <w:t>公司党委主体责任意识不强。</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b/>
          <w:color w:val="000000" w:themeColor="text1"/>
          <w:kern w:val="0"/>
          <w:sz w:val="36"/>
          <w:szCs w:val="36"/>
        </w:rPr>
        <w:t>一是</w:t>
      </w:r>
      <w:r>
        <w:rPr>
          <w:rFonts w:hint="eastAsia" w:ascii="仿宋_GB2312" w:hAnsi="仿宋_GB2312" w:cs="仿宋_GB2312"/>
          <w:bCs/>
          <w:color w:val="000000" w:themeColor="text1"/>
          <w:kern w:val="0"/>
          <w:sz w:val="36"/>
          <w:szCs w:val="36"/>
        </w:rPr>
        <w:t>召开全面从严治党专题会议，对下半年工作进行了部署。</w:t>
      </w:r>
      <w:r>
        <w:rPr>
          <w:rFonts w:hint="eastAsia" w:ascii="仿宋_GB2312" w:hAnsi="仿宋_GB2312" w:cs="仿宋_GB2312"/>
          <w:b/>
          <w:color w:val="000000" w:themeColor="text1"/>
          <w:kern w:val="0"/>
          <w:sz w:val="36"/>
          <w:szCs w:val="36"/>
        </w:rPr>
        <w:t>二是</w:t>
      </w:r>
      <w:r>
        <w:rPr>
          <w:rFonts w:hint="eastAsia" w:ascii="仿宋_GB2312" w:hAnsi="仿宋_GB2312" w:cs="仿宋_GB2312"/>
          <w:bCs/>
          <w:color w:val="000000" w:themeColor="text1"/>
          <w:kern w:val="0"/>
          <w:sz w:val="36"/>
          <w:szCs w:val="36"/>
        </w:rPr>
        <w:t>制定了《</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年度邵阳市自来水公司清廉企业建设考核方案》，每半年开展一次清廉企业建设专项考核，并将考核结果纳入了党建工作年度考核。</w:t>
      </w:r>
      <w:r>
        <w:rPr>
          <w:rFonts w:hint="eastAsia" w:ascii="仿宋_GB2312" w:hAnsi="仿宋_GB2312" w:cs="仿宋_GB2312"/>
          <w:b/>
          <w:color w:val="000000" w:themeColor="text1"/>
          <w:kern w:val="0"/>
          <w:sz w:val="36"/>
          <w:szCs w:val="36"/>
        </w:rPr>
        <w:t>三是</w:t>
      </w:r>
      <w:r>
        <w:rPr>
          <w:rFonts w:hint="eastAsia" w:ascii="仿宋_GB2312" w:hAnsi="仿宋_GB2312" w:cs="仿宋_GB2312"/>
          <w:bCs/>
          <w:color w:val="000000" w:themeColor="text1"/>
          <w:kern w:val="0"/>
          <w:sz w:val="36"/>
          <w:szCs w:val="36"/>
        </w:rPr>
        <w:t>制定了《邵阳市自来水公司谈心谈话工作制度（试行）》，严格落实任前谈话和任前廉洁谈话。自巡察整改以来，我司先后对新提拔的中层干部进行了任前谈话和任前廉洁谈话。</w:t>
      </w:r>
      <w:r>
        <w:rPr>
          <w:rFonts w:hint="eastAsia" w:ascii="仿宋_GB2312" w:hAnsi="仿宋_GB2312" w:cs="仿宋_GB2312"/>
          <w:b/>
          <w:bCs/>
          <w:color w:val="000000" w:themeColor="text1"/>
          <w:kern w:val="0"/>
          <w:sz w:val="36"/>
          <w:szCs w:val="36"/>
        </w:rPr>
        <w:t>四是</w:t>
      </w:r>
      <w:r>
        <w:rPr>
          <w:rFonts w:hint="eastAsia" w:ascii="仿宋_GB2312" w:hAnsi="仿宋_GB2312" w:cs="仿宋_GB2312"/>
          <w:bCs/>
          <w:color w:val="000000" w:themeColor="text1"/>
          <w:kern w:val="0"/>
          <w:sz w:val="36"/>
          <w:szCs w:val="36"/>
        </w:rPr>
        <w:t>组织开展上半年廉政风险点排查，并将我司所有廉政风险排查结果进行了公示，促进了我司廉政风险防范管理更加长效化、常态化。</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10</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推进清廉企业建设不到位。</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整改情况：一是</w:t>
      </w:r>
      <w:r>
        <w:rPr>
          <w:rFonts w:hint="eastAsia" w:ascii="仿宋_GB2312" w:hAnsi="仿宋_GB2312" w:cs="仿宋_GB2312"/>
          <w:bCs/>
          <w:color w:val="000000" w:themeColor="text1"/>
          <w:kern w:val="0"/>
          <w:sz w:val="36"/>
          <w:szCs w:val="36"/>
        </w:rPr>
        <w:t>下发了《关于深入开展清廉企业建设实施方案》，成立清廉企业建设领导小组，采取定期检查、随机抽查和专项检查相结合的方式进行督查，期间各支部开展了廉政专题学习、廉洁故事分享、观看廉政警示片、廉政家访、家风传承等形式多样的廉洁教育活动。</w:t>
      </w:r>
      <w:r>
        <w:rPr>
          <w:rFonts w:hint="eastAsia" w:ascii="仿宋_GB2312" w:hAnsi="仿宋_GB2312" w:cs="仿宋_GB2312"/>
          <w:b/>
          <w:color w:val="000000" w:themeColor="text1"/>
          <w:kern w:val="0"/>
          <w:sz w:val="36"/>
          <w:szCs w:val="36"/>
        </w:rPr>
        <w:t>二是</w:t>
      </w:r>
      <w:r>
        <w:rPr>
          <w:rFonts w:hint="eastAsia" w:ascii="仿宋_GB2312" w:hAnsi="仿宋_GB2312" w:cs="仿宋_GB2312"/>
          <w:bCs/>
          <w:color w:val="000000" w:themeColor="text1"/>
          <w:kern w:val="0"/>
          <w:sz w:val="36"/>
          <w:szCs w:val="36"/>
        </w:rPr>
        <w:t>我司开设了清廉文化室和文化墙，在我司公众号开设了《清廉企业建设专栏》，并在有关媒体上发表了关于清廉企业建设方面的报道。</w:t>
      </w:r>
      <w:r>
        <w:rPr>
          <w:rFonts w:hint="eastAsia" w:ascii="仿宋_GB2312" w:hAnsi="仿宋_GB2312" w:cs="仿宋_GB2312"/>
          <w:b/>
          <w:color w:val="000000" w:themeColor="text1"/>
          <w:kern w:val="0"/>
          <w:sz w:val="36"/>
          <w:szCs w:val="36"/>
        </w:rPr>
        <w:t>三是</w:t>
      </w:r>
      <w:r>
        <w:rPr>
          <w:rFonts w:hint="eastAsia" w:ascii="仿宋_GB2312" w:hAnsi="仿宋_GB2312" w:cs="仿宋_GB2312"/>
          <w:bCs/>
          <w:color w:val="000000" w:themeColor="text1"/>
          <w:kern w:val="0"/>
          <w:sz w:val="36"/>
          <w:szCs w:val="36"/>
        </w:rPr>
        <w:t>制定了《</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年度邵阳市自来水公司清廉企业建设考核方案》，每半年开展一次清廉企业建设专项考核。</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w:t>
      </w:r>
      <w:r>
        <w:rPr>
          <w:bCs/>
          <w:color w:val="000000" w:themeColor="text1"/>
          <w:kern w:val="0"/>
          <w:sz w:val="36"/>
          <w:szCs w:val="36"/>
        </w:rPr>
        <w:t>8</w:t>
      </w:r>
      <w:r>
        <w:rPr>
          <w:rFonts w:hint="eastAsia" w:ascii="仿宋_GB2312" w:hAnsi="仿宋_GB2312" w:cs="仿宋_GB2312"/>
          <w:bCs/>
          <w:color w:val="000000" w:themeColor="text1"/>
          <w:kern w:val="0"/>
          <w:sz w:val="36"/>
          <w:szCs w:val="36"/>
        </w:rPr>
        <w:t>月，我司开展了一次清廉企业建设专项考核，在给予两名违规违纪党员处分的同时，按照清廉企业建设方案，分别给予其所在部门扣分的处理。</w:t>
      </w:r>
    </w:p>
    <w:p>
      <w:pPr>
        <w:spacing w:line="660" w:lineRule="exact"/>
        <w:ind w:firstLine="723" w:firstLineChars="200"/>
        <w:outlineLvl w:val="3"/>
        <w:rPr>
          <w:rFonts w:ascii="仿宋_GB2312" w:hAnsi="仿宋_GB2312" w:cs="仿宋_GB2312"/>
          <w:bCs/>
          <w:color w:val="000000" w:themeColor="text1"/>
          <w:sz w:val="36"/>
          <w:szCs w:val="36"/>
        </w:rPr>
      </w:pPr>
      <w:r>
        <w:rPr>
          <w:b/>
          <w:bCs/>
          <w:color w:val="000000" w:themeColor="text1"/>
          <w:sz w:val="36"/>
          <w:szCs w:val="36"/>
        </w:rPr>
        <w:t>11</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廉政教育开展不到位。</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color w:val="000000" w:themeColor="text1"/>
          <w:sz w:val="36"/>
          <w:szCs w:val="36"/>
        </w:rPr>
      </w:pPr>
      <w:r>
        <w:rPr>
          <w:rFonts w:hint="eastAsia" w:ascii="仿宋_GB2312" w:hAnsi="仿宋_GB2312" w:cs="仿宋_GB2312"/>
          <w:b/>
          <w:bCs/>
          <w:color w:val="000000" w:themeColor="text1"/>
          <w:kern w:val="0"/>
          <w:sz w:val="36"/>
          <w:szCs w:val="36"/>
        </w:rPr>
        <w:t>整改情况：一是</w:t>
      </w:r>
      <w:r>
        <w:rPr>
          <w:color w:val="000000" w:themeColor="text1"/>
          <w:kern w:val="0"/>
          <w:sz w:val="36"/>
          <w:szCs w:val="36"/>
        </w:rPr>
        <w:t>2023</w:t>
      </w:r>
      <w:r>
        <w:rPr>
          <w:rFonts w:hint="eastAsia" w:ascii="仿宋_GB2312" w:hAnsi="仿宋_GB2312" w:cs="仿宋_GB2312"/>
          <w:color w:val="000000" w:themeColor="text1"/>
          <w:kern w:val="0"/>
          <w:sz w:val="36"/>
          <w:szCs w:val="36"/>
        </w:rPr>
        <w:t>年</w:t>
      </w:r>
      <w:r>
        <w:rPr>
          <w:color w:val="000000" w:themeColor="text1"/>
          <w:kern w:val="0"/>
          <w:sz w:val="36"/>
          <w:szCs w:val="36"/>
        </w:rPr>
        <w:t>7</w:t>
      </w:r>
      <w:r>
        <w:rPr>
          <w:rFonts w:hint="eastAsia" w:ascii="仿宋_GB2312" w:hAnsi="仿宋_GB2312" w:cs="仿宋_GB2312"/>
          <w:color w:val="000000" w:themeColor="text1"/>
          <w:kern w:val="0"/>
          <w:sz w:val="36"/>
          <w:szCs w:val="36"/>
        </w:rPr>
        <w:t>月组织全体党员召开了清廉企业建设暨党风廉政建设推进会，推动全面从严治党向纵深发展；</w:t>
      </w:r>
      <w:r>
        <w:rPr>
          <w:color w:val="000000" w:themeColor="text1"/>
          <w:kern w:val="0"/>
          <w:sz w:val="36"/>
          <w:szCs w:val="36"/>
        </w:rPr>
        <w:t>2023</w:t>
      </w:r>
      <w:r>
        <w:rPr>
          <w:rFonts w:hint="eastAsia" w:ascii="仿宋_GB2312" w:hAnsi="仿宋_GB2312" w:cs="仿宋_GB2312"/>
          <w:color w:val="000000" w:themeColor="text1"/>
          <w:kern w:val="0"/>
          <w:sz w:val="36"/>
          <w:szCs w:val="36"/>
        </w:rPr>
        <w:t>年</w:t>
      </w:r>
      <w:r>
        <w:rPr>
          <w:color w:val="000000" w:themeColor="text1"/>
          <w:kern w:val="0"/>
          <w:sz w:val="36"/>
          <w:szCs w:val="36"/>
        </w:rPr>
        <w:t>8</w:t>
      </w:r>
      <w:r>
        <w:rPr>
          <w:rFonts w:hint="eastAsia" w:ascii="仿宋_GB2312" w:hAnsi="仿宋_GB2312" w:cs="仿宋_GB2312"/>
          <w:color w:val="000000" w:themeColor="text1"/>
          <w:kern w:val="0"/>
          <w:sz w:val="36"/>
          <w:szCs w:val="36"/>
        </w:rPr>
        <w:t>月，组织召开了全面从严治党专题会议，并在相关媒体发布关于廉政方面的宣传报道。</w:t>
      </w:r>
      <w:r>
        <w:rPr>
          <w:rFonts w:hint="eastAsia" w:ascii="仿宋_GB2312" w:hAnsi="仿宋_GB2312" w:cs="仿宋_GB2312"/>
          <w:b/>
          <w:bCs/>
          <w:color w:val="000000" w:themeColor="text1"/>
          <w:kern w:val="0"/>
          <w:sz w:val="36"/>
          <w:szCs w:val="36"/>
        </w:rPr>
        <w:t>二是</w:t>
      </w:r>
      <w:r>
        <w:rPr>
          <w:rFonts w:hint="eastAsia" w:ascii="仿宋_GB2312" w:hAnsi="仿宋_GB2312" w:cs="仿宋_GB2312"/>
          <w:color w:val="000000" w:themeColor="text1"/>
          <w:kern w:val="0"/>
          <w:sz w:val="36"/>
          <w:szCs w:val="36"/>
        </w:rPr>
        <w:t>加大了廉政教育，组织基层各支部学习“明方向、立规矩、正风气、强免疫”干部队伍作风建设精神要求，开展了“两带头五整治”纠风防腐等专项活动，组织全司在岗职工签订了相关承诺书，并建立了廉政学习台账。</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12</w:t>
      </w:r>
      <w:r>
        <w:rPr>
          <w:rFonts w:ascii="仿宋_GB2312" w:hAnsi="仿宋_GB2312" w:cs="仿宋_GB2312"/>
          <w:b/>
          <w:color w:val="000000" w:themeColor="text1"/>
          <w:sz w:val="36"/>
          <w:szCs w:val="36"/>
        </w:rPr>
        <w:t>.</w:t>
      </w:r>
      <w:r>
        <w:rPr>
          <w:rFonts w:hint="eastAsia" w:ascii="仿宋_GB2312" w:hAnsi="仿宋_GB2312" w:cs="仿宋_GB2312"/>
          <w:b/>
          <w:bCs/>
          <w:color w:val="000000" w:themeColor="text1"/>
          <w:sz w:val="36"/>
          <w:szCs w:val="36"/>
        </w:rPr>
        <w:t>大宗物资采购管理不规范。</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color w:val="000000" w:themeColor="text1"/>
          <w:kern w:val="0"/>
          <w:sz w:val="36"/>
          <w:szCs w:val="36"/>
        </w:rPr>
        <w:t>完成。</w:t>
      </w:r>
    </w:p>
    <w:p>
      <w:pPr>
        <w:spacing w:line="660" w:lineRule="exact"/>
        <w:ind w:firstLine="723" w:firstLineChars="200"/>
        <w:outlineLvl w:val="3"/>
        <w:rPr>
          <w:b/>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bCs/>
          <w:color w:val="000000" w:themeColor="text1"/>
          <w:kern w:val="0"/>
          <w:sz w:val="36"/>
          <w:szCs w:val="36"/>
        </w:rPr>
        <w:t>完善了《物资采购管理办法》，制定了相应的考核监督措施。按国家、省、市及我司的招投标相关规定的要求，项目工程严格按照招投标流程进行了采购。相关责任人分别受到诫勉、书面检查、批评教育等处理。</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13.</w:t>
      </w:r>
      <w:r>
        <w:rPr>
          <w:rFonts w:hint="eastAsia" w:ascii="仿宋_GB2312" w:hAnsi="仿宋_GB2312" w:cs="仿宋_GB2312"/>
          <w:b/>
          <w:bCs/>
          <w:color w:val="000000" w:themeColor="text1"/>
          <w:sz w:val="36"/>
          <w:szCs w:val="36"/>
        </w:rPr>
        <w:t>因私出国（境）专项整治不到位。</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b/>
          <w:color w:val="000000" w:themeColor="text1"/>
          <w:kern w:val="0"/>
          <w:sz w:val="36"/>
          <w:szCs w:val="36"/>
        </w:rPr>
        <w:t>一是</w:t>
      </w:r>
      <w:r>
        <w:rPr>
          <w:rFonts w:hint="eastAsia" w:ascii="仿宋_GB2312" w:hAnsi="仿宋_GB2312" w:cs="仿宋_GB2312"/>
          <w:bCs/>
          <w:color w:val="000000" w:themeColor="text1"/>
          <w:kern w:val="0"/>
          <w:sz w:val="36"/>
          <w:szCs w:val="36"/>
        </w:rPr>
        <w:t>严格因私出国（境）证件管理，落实“应交尽交”。</w:t>
      </w:r>
      <w:r>
        <w:rPr>
          <w:rFonts w:hint="eastAsia" w:ascii="仿宋_GB2312" w:hAnsi="仿宋_GB2312" w:cs="仿宋_GB2312"/>
          <w:b/>
          <w:color w:val="000000" w:themeColor="text1"/>
          <w:kern w:val="0"/>
          <w:sz w:val="36"/>
          <w:szCs w:val="36"/>
        </w:rPr>
        <w:t>二是</w:t>
      </w:r>
      <w:r>
        <w:rPr>
          <w:rFonts w:hint="eastAsia" w:ascii="仿宋_GB2312" w:hAnsi="仿宋_GB2312" w:cs="仿宋_GB2312"/>
          <w:bCs/>
          <w:color w:val="000000" w:themeColor="text1"/>
          <w:kern w:val="0"/>
          <w:sz w:val="36"/>
          <w:szCs w:val="36"/>
        </w:rPr>
        <w:t>落实“应备尽备”，对我司应备案人员，全部在公安部门进行登记备案。</w:t>
      </w:r>
      <w:r>
        <w:rPr>
          <w:rFonts w:hint="eastAsia" w:ascii="仿宋_GB2312" w:hAnsi="仿宋_GB2312" w:cs="仿宋_GB2312"/>
          <w:b/>
          <w:color w:val="000000" w:themeColor="text1"/>
          <w:kern w:val="0"/>
          <w:sz w:val="36"/>
          <w:szCs w:val="36"/>
        </w:rPr>
        <w:t>三是</w:t>
      </w:r>
      <w:r>
        <w:rPr>
          <w:rFonts w:hint="eastAsia" w:ascii="仿宋_GB2312" w:hAnsi="仿宋_GB2312" w:cs="仿宋_GB2312"/>
          <w:bCs/>
          <w:color w:val="000000" w:themeColor="text1"/>
          <w:kern w:val="0"/>
          <w:sz w:val="36"/>
          <w:szCs w:val="36"/>
        </w:rPr>
        <w:t>规范证件领取手续，制定完善了因私出国（境）证件领取审批表、承诺书和申报审查表等台账。</w:t>
      </w:r>
      <w:r>
        <w:rPr>
          <w:rFonts w:hint="eastAsia" w:ascii="仿宋_GB2312" w:hAnsi="仿宋_GB2312" w:cs="仿宋_GB2312"/>
          <w:b/>
          <w:bCs/>
          <w:color w:val="000000" w:themeColor="text1"/>
          <w:kern w:val="0"/>
          <w:sz w:val="36"/>
          <w:szCs w:val="36"/>
        </w:rPr>
        <w:t>四是</w:t>
      </w:r>
      <w:r>
        <w:rPr>
          <w:rFonts w:hint="eastAsia" w:ascii="仿宋_GB2312" w:hAnsi="仿宋_GB2312" w:cs="仿宋_GB2312"/>
          <w:bCs/>
          <w:color w:val="000000" w:themeColor="text1"/>
          <w:kern w:val="0"/>
          <w:sz w:val="36"/>
          <w:szCs w:val="36"/>
        </w:rPr>
        <w:t>对擅自出境及相关管理责任人分别给予通报批评、批评教育等处理。</w:t>
      </w:r>
    </w:p>
    <w:p>
      <w:pPr>
        <w:spacing w:line="660" w:lineRule="exact"/>
        <w:ind w:firstLine="723" w:firstLineChars="200"/>
        <w:outlineLvl w:val="3"/>
        <w:rPr>
          <w:rFonts w:ascii="仿宋_GB2312" w:hAnsi="仿宋_GB2312" w:cs="仿宋_GB2312"/>
          <w:bCs/>
          <w:color w:val="000000" w:themeColor="text1"/>
          <w:sz w:val="36"/>
          <w:szCs w:val="36"/>
        </w:rPr>
      </w:pPr>
      <w:r>
        <w:rPr>
          <w:b/>
          <w:bCs/>
          <w:color w:val="000000" w:themeColor="text1"/>
          <w:sz w:val="36"/>
          <w:szCs w:val="36"/>
        </w:rPr>
        <w:t>14</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对“一把手”监督缺失。</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整改情况：一是</w:t>
      </w:r>
      <w:r>
        <w:rPr>
          <w:rFonts w:hint="eastAsia" w:ascii="仿宋_GB2312" w:hAnsi="仿宋_GB2312" w:cs="仿宋_GB2312"/>
          <w:color w:val="000000" w:themeColor="text1"/>
          <w:kern w:val="0"/>
          <w:sz w:val="36"/>
          <w:szCs w:val="36"/>
        </w:rPr>
        <w:t>加大监督力度。</w:t>
      </w:r>
      <w:r>
        <w:rPr>
          <w:rFonts w:hint="eastAsia" w:ascii="仿宋_GB2312" w:hAnsi="仿宋_GB2312" w:cs="仿宋_GB2312"/>
          <w:bCs/>
          <w:color w:val="000000" w:themeColor="text1"/>
          <w:kern w:val="0"/>
          <w:sz w:val="36"/>
          <w:szCs w:val="36"/>
        </w:rPr>
        <w:t>制定了《关于进一步加强对“一把手”和领导班子监督的通知》《“一把手”的权力和负面清单》《邵阳市自来水公司党委“三重一大”议事规则实施细则》等制度。</w:t>
      </w:r>
      <w:r>
        <w:rPr>
          <w:rFonts w:hint="eastAsia" w:ascii="仿宋_GB2312" w:hAnsi="仿宋_GB2312" w:cs="仿宋_GB2312"/>
          <w:b/>
          <w:color w:val="000000" w:themeColor="text1"/>
          <w:kern w:val="0"/>
          <w:sz w:val="36"/>
          <w:szCs w:val="36"/>
        </w:rPr>
        <w:t>二是</w:t>
      </w:r>
      <w:r>
        <w:rPr>
          <w:rFonts w:hint="eastAsia" w:ascii="仿宋_GB2312" w:hAnsi="仿宋_GB2312" w:cs="仿宋_GB2312"/>
          <w:bCs/>
          <w:color w:val="000000" w:themeColor="text1"/>
          <w:kern w:val="0"/>
          <w:sz w:val="36"/>
          <w:szCs w:val="36"/>
        </w:rPr>
        <w:t>提高监督质量，今年</w:t>
      </w:r>
      <w:r>
        <w:rPr>
          <w:bCs/>
          <w:color w:val="000000" w:themeColor="text1"/>
          <w:kern w:val="0"/>
          <w:sz w:val="36"/>
          <w:szCs w:val="36"/>
        </w:rPr>
        <w:t>3</w:t>
      </w:r>
      <w:r>
        <w:rPr>
          <w:rFonts w:hint="eastAsia" w:ascii="仿宋_GB2312" w:hAnsi="仿宋_GB2312" w:cs="仿宋_GB2312"/>
          <w:bCs/>
          <w:color w:val="000000" w:themeColor="text1"/>
          <w:kern w:val="0"/>
          <w:sz w:val="36"/>
          <w:szCs w:val="36"/>
        </w:rPr>
        <w:t>月以来，</w:t>
      </w:r>
      <w:r>
        <w:rPr>
          <w:bCs/>
          <w:color w:val="000000" w:themeColor="text1"/>
          <w:kern w:val="0"/>
          <w:sz w:val="36"/>
          <w:szCs w:val="36"/>
        </w:rPr>
        <w:t>2020</w:t>
      </w:r>
      <w:r>
        <w:rPr>
          <w:rFonts w:hint="eastAsia" w:ascii="仿宋_GB2312" w:hAnsi="仿宋_GB2312" w:cs="仿宋_GB2312"/>
          <w:bCs/>
          <w:color w:val="000000" w:themeColor="text1"/>
          <w:kern w:val="0"/>
          <w:sz w:val="36"/>
          <w:szCs w:val="36"/>
        </w:rPr>
        <w:t>年以来的历任纪委书记、纪检监察室主任均参加了市纪检监察干部教育整顿；我司纪委成员认真学习了相关文件。</w:t>
      </w:r>
    </w:p>
    <w:p>
      <w:pPr>
        <w:spacing w:line="660" w:lineRule="exact"/>
        <w:ind w:firstLine="723" w:firstLineChars="200"/>
        <w:outlineLvl w:val="3"/>
        <w:rPr>
          <w:rFonts w:ascii="仿宋_GB2312" w:hAnsi="仿宋_GB2312" w:cs="仿宋_GB2312"/>
          <w:bCs/>
          <w:color w:val="000000" w:themeColor="text1"/>
          <w:sz w:val="36"/>
          <w:szCs w:val="36"/>
        </w:rPr>
      </w:pPr>
      <w:r>
        <w:rPr>
          <w:b/>
          <w:bCs/>
          <w:color w:val="000000" w:themeColor="text1"/>
          <w:sz w:val="36"/>
          <w:szCs w:val="36"/>
        </w:rPr>
        <w:t>15</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监督执纪不严，存在违规违纪现象。</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bCs/>
          <w:color w:val="000000" w:themeColor="text1"/>
          <w:kern w:val="0"/>
          <w:sz w:val="36"/>
          <w:szCs w:val="36"/>
        </w:rPr>
        <w:t>我司党委安排纪检监察负责人参加了市纪委监委组织的纪检监察干部队伍教育整顿，组织全司职工学习了市纪委监委关于违规违纪案例的通报等。我司严格按照相关规定，分别给予违规违纪人员相应处理，并在全司进行了通报。</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16</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厂务公开制度落实不到位。</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宋体" w:hAnsi="宋体" w:cs="方正仿宋简体"/>
          <w:b/>
          <w:bCs/>
          <w:color w:val="000000" w:themeColor="text1"/>
          <w:sz w:val="36"/>
          <w:szCs w:val="36"/>
        </w:rPr>
      </w:pPr>
      <w:r>
        <w:rPr>
          <w:rFonts w:hint="eastAsia" w:ascii="仿宋_GB2312" w:hAnsi="仿宋_GB2312" w:cs="仿宋_GB2312"/>
          <w:b/>
          <w:bCs/>
          <w:color w:val="000000" w:themeColor="text1"/>
          <w:kern w:val="0"/>
          <w:sz w:val="36"/>
          <w:szCs w:val="36"/>
        </w:rPr>
        <w:t>整改情况：一是</w:t>
      </w:r>
      <w:r>
        <w:rPr>
          <w:rFonts w:hint="eastAsia" w:ascii="仿宋_GB2312" w:hAnsi="仿宋_GB2312" w:cs="仿宋_GB2312"/>
          <w:color w:val="000000" w:themeColor="text1"/>
          <w:kern w:val="0"/>
          <w:sz w:val="36"/>
          <w:szCs w:val="36"/>
        </w:rPr>
        <w:t>我司</w:t>
      </w:r>
      <w:r>
        <w:rPr>
          <w:rFonts w:hint="eastAsia" w:ascii="仿宋_GB2312" w:hAnsi="仿宋_GB2312" w:cs="仿宋_GB2312"/>
          <w:bCs/>
          <w:color w:val="000000" w:themeColor="text1"/>
          <w:kern w:val="0"/>
          <w:sz w:val="36"/>
          <w:szCs w:val="36"/>
        </w:rPr>
        <w:t>修订完善了《关于深入推行厂务公开、加强民主管理的实施办法》，建立了公司厂（司）务公开领导小组、公开监督小组、公开实施小组。</w:t>
      </w:r>
      <w:r>
        <w:rPr>
          <w:rFonts w:hint="eastAsia" w:ascii="仿宋_GB2312" w:hAnsi="仿宋_GB2312" w:cs="仿宋_GB2312"/>
          <w:b/>
          <w:color w:val="000000" w:themeColor="text1"/>
          <w:kern w:val="0"/>
          <w:sz w:val="36"/>
          <w:szCs w:val="36"/>
        </w:rPr>
        <w:t>二是</w:t>
      </w:r>
      <w:r>
        <w:rPr>
          <w:rFonts w:hint="eastAsia" w:ascii="仿宋_GB2312" w:hAnsi="仿宋_GB2312" w:cs="仿宋_GB2312"/>
          <w:bCs/>
          <w:color w:val="000000" w:themeColor="text1"/>
          <w:kern w:val="0"/>
          <w:sz w:val="36"/>
          <w:szCs w:val="36"/>
        </w:rPr>
        <w:t>在公司机关、水厂等各基层单位设立了司务（厂务）公开栏，及时公开涉及公司生产、经营、管理、财务等方面的信息。</w:t>
      </w:r>
      <w:r>
        <w:rPr>
          <w:rFonts w:hint="eastAsia" w:ascii="仿宋_GB2312" w:hAnsi="仿宋_GB2312" w:cs="仿宋_GB2312"/>
          <w:b/>
          <w:color w:val="000000" w:themeColor="text1"/>
          <w:kern w:val="0"/>
          <w:sz w:val="36"/>
          <w:szCs w:val="36"/>
        </w:rPr>
        <w:t>三是</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w:t>
      </w:r>
      <w:r>
        <w:rPr>
          <w:bCs/>
          <w:color w:val="000000" w:themeColor="text1"/>
          <w:kern w:val="0"/>
          <w:sz w:val="36"/>
          <w:szCs w:val="36"/>
        </w:rPr>
        <w:t>8</w:t>
      </w:r>
      <w:r>
        <w:rPr>
          <w:rFonts w:hint="eastAsia" w:ascii="仿宋_GB2312" w:hAnsi="仿宋_GB2312" w:cs="仿宋_GB2312"/>
          <w:bCs/>
          <w:color w:val="000000" w:themeColor="text1"/>
          <w:kern w:val="0"/>
          <w:sz w:val="36"/>
          <w:szCs w:val="36"/>
        </w:rPr>
        <w:t>月至</w:t>
      </w:r>
      <w:r>
        <w:rPr>
          <w:bCs/>
          <w:color w:val="000000" w:themeColor="text1"/>
          <w:kern w:val="0"/>
          <w:sz w:val="36"/>
          <w:szCs w:val="36"/>
        </w:rPr>
        <w:t>11</w:t>
      </w:r>
      <w:r>
        <w:rPr>
          <w:rFonts w:hint="eastAsia" w:ascii="仿宋_GB2312" w:hAnsi="仿宋_GB2312" w:cs="仿宋_GB2312"/>
          <w:bCs/>
          <w:color w:val="000000" w:themeColor="text1"/>
          <w:kern w:val="0"/>
          <w:sz w:val="36"/>
          <w:szCs w:val="36"/>
        </w:rPr>
        <w:t>月，多次开展厂务公开情况检查，各基层单位对生产经营、食堂开支等信息进行了公示，并及时更新。</w:t>
      </w:r>
    </w:p>
    <w:p>
      <w:pPr>
        <w:spacing w:line="660" w:lineRule="exact"/>
        <w:ind w:firstLine="723" w:firstLineChars="200"/>
        <w:outlineLvl w:val="3"/>
        <w:rPr>
          <w:rFonts w:ascii="宋体" w:hAnsi="宋体" w:eastAsia="方正仿宋简体" w:cs="方正仿宋简体"/>
          <w:color w:val="000000" w:themeColor="text1"/>
          <w:sz w:val="36"/>
          <w:szCs w:val="36"/>
        </w:rPr>
      </w:pPr>
      <w:r>
        <w:rPr>
          <w:b/>
          <w:color w:val="000000" w:themeColor="text1"/>
          <w:sz w:val="36"/>
          <w:szCs w:val="36"/>
        </w:rPr>
        <w:t>17</w:t>
      </w:r>
      <w:r>
        <w:rPr>
          <w:rFonts w:ascii="宋体" w:hAnsi="宋体" w:cs="方正仿宋简体"/>
          <w:b/>
          <w:bCs/>
          <w:color w:val="000000" w:themeColor="text1"/>
          <w:sz w:val="36"/>
          <w:szCs w:val="36"/>
        </w:rPr>
        <w:t>.</w:t>
      </w:r>
      <w:r>
        <w:rPr>
          <w:rFonts w:hint="eastAsia" w:ascii="仿宋_GB2312" w:hAnsi="仿宋_GB2312" w:cs="仿宋_GB2312"/>
          <w:b/>
          <w:bCs/>
          <w:color w:val="000000" w:themeColor="text1"/>
          <w:sz w:val="36"/>
          <w:szCs w:val="36"/>
        </w:rPr>
        <w:t>将资金转入下级机构核算，弱化了监管</w:t>
      </w:r>
      <w:r>
        <w:rPr>
          <w:rFonts w:hint="eastAsia" w:ascii="宋体" w:hAnsi="宋体" w:cs="方正仿宋简体"/>
          <w:b/>
          <w:bCs/>
          <w:color w:val="000000" w:themeColor="text1"/>
          <w:sz w:val="36"/>
          <w:szCs w:val="36"/>
        </w:rPr>
        <w:t>。</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整改情况：一是</w:t>
      </w:r>
      <w:r>
        <w:rPr>
          <w:rFonts w:hint="eastAsia" w:ascii="仿宋_GB2312" w:hAnsi="仿宋_GB2312" w:cs="仿宋_GB2312"/>
          <w:bCs/>
          <w:color w:val="000000" w:themeColor="text1"/>
          <w:kern w:val="0"/>
          <w:sz w:val="36"/>
          <w:szCs w:val="36"/>
        </w:rPr>
        <w:t>制定完善了《邵阳市自来水公司关于财务报账的管理规定》，规范了报账票据、类别和流程，确保“实报实销”。</w:t>
      </w:r>
      <w:r>
        <w:rPr>
          <w:rFonts w:hint="eastAsia" w:ascii="仿宋_GB2312" w:hAnsi="仿宋_GB2312" w:cs="仿宋_GB2312"/>
          <w:b/>
          <w:color w:val="000000" w:themeColor="text1"/>
          <w:kern w:val="0"/>
          <w:sz w:val="36"/>
          <w:szCs w:val="36"/>
        </w:rPr>
        <w:t>二是</w:t>
      </w:r>
      <w:r>
        <w:rPr>
          <w:rFonts w:hint="eastAsia" w:ascii="仿宋_GB2312" w:hAnsi="仿宋_GB2312" w:cs="仿宋_GB2312"/>
          <w:color w:val="000000" w:themeColor="text1"/>
          <w:kern w:val="0"/>
          <w:sz w:val="36"/>
          <w:szCs w:val="36"/>
        </w:rPr>
        <w:t>召开专题会议，讨论研究费用报销规范工作，并对基层单位临时增补的办公费、工作补贴报账进行专项整治。</w:t>
      </w:r>
      <w:r>
        <w:rPr>
          <w:rFonts w:hint="eastAsia" w:ascii="仿宋_GB2312" w:hAnsi="仿宋_GB2312" w:cs="仿宋_GB2312"/>
          <w:b/>
          <w:bCs/>
          <w:color w:val="000000" w:themeColor="text1"/>
          <w:kern w:val="0"/>
          <w:sz w:val="36"/>
          <w:szCs w:val="36"/>
        </w:rPr>
        <w:t>三是</w:t>
      </w:r>
      <w:r>
        <w:rPr>
          <w:rFonts w:hint="eastAsia" w:ascii="仿宋_GB2312" w:hAnsi="仿宋_GB2312" w:cs="仿宋_GB2312"/>
          <w:bCs/>
          <w:color w:val="000000" w:themeColor="text1"/>
          <w:kern w:val="0"/>
          <w:sz w:val="36"/>
          <w:szCs w:val="36"/>
        </w:rPr>
        <w:t>从</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w:t>
      </w:r>
      <w:r>
        <w:rPr>
          <w:bCs/>
          <w:color w:val="000000" w:themeColor="text1"/>
          <w:kern w:val="0"/>
          <w:sz w:val="36"/>
          <w:szCs w:val="36"/>
        </w:rPr>
        <w:t>9</w:t>
      </w:r>
      <w:r>
        <w:rPr>
          <w:rFonts w:hint="eastAsia" w:ascii="仿宋_GB2312" w:hAnsi="仿宋_GB2312" w:cs="仿宋_GB2312"/>
          <w:bCs/>
          <w:color w:val="000000" w:themeColor="text1"/>
          <w:kern w:val="0"/>
          <w:sz w:val="36"/>
          <w:szCs w:val="36"/>
        </w:rPr>
        <w:t>月起我司</w:t>
      </w:r>
      <w:r>
        <w:rPr>
          <w:rFonts w:hint="eastAsia" w:ascii="仿宋_GB2312" w:hAnsi="仿宋_GB2312" w:cs="仿宋_GB2312"/>
          <w:color w:val="000000" w:themeColor="text1"/>
          <w:kern w:val="0"/>
          <w:sz w:val="36"/>
          <w:szCs w:val="36"/>
        </w:rPr>
        <w:t>对所有基层不再拨付餐费，食堂开支实行了“按需采购，专人验收、实报实销”的报账制度。</w:t>
      </w:r>
      <w:r>
        <w:rPr>
          <w:rFonts w:hint="eastAsia" w:ascii="仿宋_GB2312" w:hAnsi="仿宋_GB2312" w:cs="仿宋_GB2312"/>
          <w:b/>
          <w:bCs/>
          <w:color w:val="000000" w:themeColor="text1"/>
          <w:kern w:val="0"/>
          <w:sz w:val="36"/>
          <w:szCs w:val="36"/>
        </w:rPr>
        <w:t>四是</w:t>
      </w:r>
      <w:r>
        <w:rPr>
          <w:rFonts w:hint="eastAsia" w:ascii="仿宋_GB2312" w:hAnsi="仿宋_GB2312" w:cs="仿宋_GB2312"/>
          <w:color w:val="000000" w:themeColor="text1"/>
          <w:kern w:val="0"/>
          <w:sz w:val="36"/>
          <w:szCs w:val="36"/>
        </w:rPr>
        <w:t>规范打款方式，对</w:t>
      </w:r>
      <w:r>
        <w:rPr>
          <w:rFonts w:hint="eastAsia" w:ascii="仿宋_GB2312" w:hAnsi="仿宋_GB2312" w:cs="仿宋_GB2312"/>
          <w:bCs/>
          <w:color w:val="000000" w:themeColor="text1"/>
          <w:kern w:val="0"/>
          <w:sz w:val="36"/>
          <w:szCs w:val="36"/>
        </w:rPr>
        <w:t>各业务部门的零星开支，由核算员汇总报账，规定了大额开支范围，直接对公支付，减少核算员的现金支出。</w:t>
      </w:r>
      <w:r>
        <w:rPr>
          <w:rFonts w:hint="eastAsia" w:ascii="仿宋_GB2312" w:hAnsi="仿宋_GB2312" w:cs="仿宋_GB2312"/>
          <w:b/>
          <w:color w:val="000000" w:themeColor="text1"/>
          <w:kern w:val="0"/>
          <w:sz w:val="36"/>
          <w:szCs w:val="36"/>
        </w:rPr>
        <w:t>五是</w:t>
      </w:r>
      <w:r>
        <w:rPr>
          <w:rFonts w:hint="eastAsia" w:ascii="仿宋_GB2312" w:hAnsi="仿宋_GB2312" w:cs="仿宋_GB2312"/>
          <w:color w:val="000000" w:themeColor="text1"/>
          <w:kern w:val="0"/>
          <w:sz w:val="36"/>
          <w:szCs w:val="36"/>
        </w:rPr>
        <w:t>规范工程劳务分包管理，</w:t>
      </w:r>
      <w:r>
        <w:rPr>
          <w:rFonts w:hint="eastAsia" w:ascii="仿宋_GB2312" w:hAnsi="仿宋_GB2312" w:cs="仿宋_GB2312"/>
          <w:bCs/>
          <w:color w:val="000000" w:themeColor="text1"/>
          <w:kern w:val="0"/>
          <w:sz w:val="36"/>
          <w:szCs w:val="36"/>
        </w:rPr>
        <w:t>劳务费用进行对公付款，</w:t>
      </w:r>
      <w:r>
        <w:rPr>
          <w:rFonts w:hint="eastAsia" w:ascii="仿宋_GB2312" w:hAnsi="仿宋_GB2312" w:cs="仿宋_GB2312"/>
          <w:color w:val="000000" w:themeColor="text1"/>
          <w:kern w:val="0"/>
          <w:sz w:val="36"/>
          <w:szCs w:val="36"/>
        </w:rPr>
        <w:t>加强监督。</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18</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无附件报销情况较多。</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bCs/>
          <w:color w:val="000000" w:themeColor="text1"/>
          <w:kern w:val="0"/>
          <w:sz w:val="36"/>
          <w:szCs w:val="36"/>
        </w:rPr>
        <w:t>严格报销凭证审核，凡在签订长期合同有分期支付款项的报账，均要求在发票后面附上相关合同。对</w:t>
      </w:r>
      <w:r>
        <w:rPr>
          <w:bCs/>
          <w:color w:val="000000" w:themeColor="text1"/>
          <w:kern w:val="0"/>
          <w:sz w:val="36"/>
          <w:szCs w:val="36"/>
        </w:rPr>
        <w:t>2021</w:t>
      </w:r>
      <w:r>
        <w:rPr>
          <w:rFonts w:hint="eastAsia" w:ascii="仿宋_GB2312" w:hAnsi="仿宋_GB2312" w:cs="仿宋_GB2312"/>
          <w:bCs/>
          <w:color w:val="000000" w:themeColor="text1"/>
          <w:kern w:val="0"/>
          <w:sz w:val="36"/>
          <w:szCs w:val="36"/>
        </w:rPr>
        <w:t>年我司发放到各支部的党建活动经费中无文件依据及未凭票据实报销的部分，已如数退还。</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19</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收入未及时上交。</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b/>
          <w:color w:val="000000" w:themeColor="text1"/>
          <w:kern w:val="0"/>
          <w:sz w:val="36"/>
          <w:szCs w:val="36"/>
        </w:rPr>
        <w:t>一是</w:t>
      </w:r>
      <w:r>
        <w:rPr>
          <w:rFonts w:hint="eastAsia" w:ascii="仿宋_GB2312" w:hAnsi="仿宋_GB2312" w:cs="仿宋_GB2312"/>
          <w:bCs/>
          <w:color w:val="000000" w:themeColor="text1"/>
          <w:kern w:val="0"/>
          <w:sz w:val="36"/>
          <w:szCs w:val="36"/>
        </w:rPr>
        <w:t>我司出台了相关规定，对司属基层单位的收入制定了相应管理办法。</w:t>
      </w:r>
      <w:r>
        <w:rPr>
          <w:rFonts w:hint="eastAsia" w:ascii="仿宋_GB2312" w:hAnsi="仿宋_GB2312" w:cs="仿宋_GB2312"/>
          <w:b/>
          <w:color w:val="000000" w:themeColor="text1"/>
          <w:kern w:val="0"/>
          <w:sz w:val="36"/>
          <w:szCs w:val="36"/>
        </w:rPr>
        <w:t>二是</w:t>
      </w:r>
      <w:r>
        <w:rPr>
          <w:rFonts w:hint="eastAsia" w:ascii="仿宋_GB2312" w:hAnsi="仿宋_GB2312" w:cs="仿宋_GB2312"/>
          <w:bCs/>
          <w:color w:val="000000" w:themeColor="text1"/>
          <w:kern w:val="0"/>
          <w:sz w:val="36"/>
          <w:szCs w:val="36"/>
        </w:rPr>
        <w:t>相关单位已将前期收缴的场地租赁费如数上缴公司财务，我司党委对相关责任人进行了处理。</w:t>
      </w:r>
      <w:r>
        <w:rPr>
          <w:rFonts w:hint="eastAsia" w:ascii="仿宋_GB2312" w:hAnsi="仿宋_GB2312" w:cs="仿宋_GB2312"/>
          <w:b/>
          <w:color w:val="000000" w:themeColor="text1"/>
          <w:kern w:val="0"/>
          <w:sz w:val="36"/>
          <w:szCs w:val="36"/>
        </w:rPr>
        <w:t>三是</w:t>
      </w:r>
      <w:r>
        <w:rPr>
          <w:rFonts w:hint="eastAsia" w:ascii="仿宋_GB2312" w:hAnsi="仿宋_GB2312" w:cs="仿宋_GB2312"/>
          <w:bCs/>
          <w:color w:val="000000" w:themeColor="text1"/>
          <w:kern w:val="0"/>
          <w:sz w:val="36"/>
          <w:szCs w:val="36"/>
        </w:rPr>
        <w:t>我司与通讯公司重新签订了租赁合同。</w:t>
      </w:r>
      <w:r>
        <w:rPr>
          <w:rFonts w:hint="eastAsia" w:ascii="仿宋_GB2312" w:hAnsi="仿宋_GB2312" w:cs="仿宋_GB2312"/>
          <w:b/>
          <w:color w:val="000000" w:themeColor="text1"/>
          <w:kern w:val="0"/>
          <w:sz w:val="36"/>
          <w:szCs w:val="36"/>
        </w:rPr>
        <w:t>四是</w:t>
      </w:r>
      <w:r>
        <w:rPr>
          <w:rFonts w:hint="eastAsia" w:ascii="仿宋_GB2312" w:hAnsi="仿宋_GB2312" w:cs="仿宋_GB2312"/>
          <w:bCs/>
          <w:color w:val="000000" w:themeColor="text1"/>
          <w:kern w:val="0"/>
          <w:sz w:val="36"/>
          <w:szCs w:val="36"/>
        </w:rPr>
        <w:t>组织召开警示教育大会和加强“水网格”队伍财务管理会议。</w:t>
      </w:r>
      <w:r>
        <w:rPr>
          <w:rFonts w:hint="eastAsia" w:ascii="仿宋_GB2312" w:hAnsi="仿宋_GB2312" w:cs="仿宋_GB2312"/>
          <w:b/>
          <w:color w:val="000000" w:themeColor="text1"/>
          <w:kern w:val="0"/>
          <w:sz w:val="36"/>
          <w:szCs w:val="36"/>
        </w:rPr>
        <w:t>五是</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w:t>
      </w:r>
      <w:r>
        <w:rPr>
          <w:bCs/>
          <w:color w:val="000000" w:themeColor="text1"/>
          <w:kern w:val="0"/>
          <w:sz w:val="36"/>
          <w:szCs w:val="36"/>
        </w:rPr>
        <w:t>8</w:t>
      </w:r>
      <w:r>
        <w:rPr>
          <w:rFonts w:hint="eastAsia" w:ascii="仿宋_GB2312" w:hAnsi="仿宋_GB2312" w:cs="仿宋_GB2312"/>
          <w:bCs/>
          <w:color w:val="000000" w:themeColor="text1"/>
          <w:kern w:val="0"/>
          <w:sz w:val="36"/>
          <w:szCs w:val="36"/>
        </w:rPr>
        <w:t>月，我司党委要求纪检监察室对司属各单位进行了全面清查，没有发现基层单位存在收入未上交的情况。</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20</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公务接待不规范。</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b/>
          <w:color w:val="000000" w:themeColor="text1"/>
          <w:kern w:val="0"/>
          <w:sz w:val="36"/>
          <w:szCs w:val="36"/>
        </w:rPr>
        <w:t>一是</w:t>
      </w:r>
      <w:r>
        <w:rPr>
          <w:rFonts w:hint="eastAsia" w:ascii="仿宋_GB2312" w:hAnsi="仿宋_GB2312" w:cs="仿宋_GB2312"/>
          <w:bCs/>
          <w:color w:val="000000" w:themeColor="text1"/>
          <w:kern w:val="0"/>
          <w:sz w:val="36"/>
          <w:szCs w:val="36"/>
        </w:rPr>
        <w:t>对相关责任人进行了批评教育。</w:t>
      </w:r>
      <w:r>
        <w:rPr>
          <w:rFonts w:hint="eastAsia" w:ascii="仿宋_GB2312" w:hAnsi="仿宋_GB2312" w:cs="仿宋_GB2312"/>
          <w:b/>
          <w:color w:val="000000" w:themeColor="text1"/>
          <w:kern w:val="0"/>
          <w:sz w:val="36"/>
          <w:szCs w:val="36"/>
        </w:rPr>
        <w:t>二是</w:t>
      </w:r>
      <w:r>
        <w:rPr>
          <w:rFonts w:hint="eastAsia" w:ascii="仿宋_GB2312" w:hAnsi="仿宋_GB2312" w:cs="仿宋_GB2312"/>
          <w:bCs/>
          <w:color w:val="000000" w:themeColor="text1"/>
          <w:kern w:val="0"/>
          <w:sz w:val="36"/>
          <w:szCs w:val="36"/>
        </w:rPr>
        <w:t>严格落实了中央有关规定，制定了《邵阳市自来水公司公务接待管理办法（试行）》。巡察整改工作开展以来，我司均按相关规定进行公务接待。</w:t>
      </w:r>
    </w:p>
    <w:p>
      <w:pPr>
        <w:spacing w:line="660" w:lineRule="exact"/>
        <w:ind w:firstLine="723" w:firstLineChars="200"/>
        <w:outlineLvl w:val="3"/>
        <w:rPr>
          <w:rFonts w:ascii="仿宋_GB2312" w:hAnsi="仿宋_GB2312" w:cs="仿宋_GB2312"/>
          <w:bCs/>
          <w:color w:val="000000" w:themeColor="text1"/>
          <w:sz w:val="36"/>
          <w:szCs w:val="36"/>
        </w:rPr>
      </w:pPr>
      <w:r>
        <w:rPr>
          <w:b/>
          <w:bCs/>
          <w:color w:val="000000" w:themeColor="text1"/>
          <w:sz w:val="36"/>
          <w:szCs w:val="36"/>
        </w:rPr>
        <w:t>21</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会计信息失真。</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color w:val="000000" w:themeColor="text1"/>
          <w:kern w:val="0"/>
          <w:sz w:val="36"/>
          <w:szCs w:val="36"/>
        </w:rPr>
        <w:t>长期整改Ⅰ。</w:t>
      </w:r>
    </w:p>
    <w:p>
      <w:pPr>
        <w:spacing w:line="660" w:lineRule="exact"/>
        <w:ind w:firstLine="723" w:firstLineChars="200"/>
        <w:outlineLvl w:val="3"/>
        <w:rPr>
          <w:rFonts w:ascii="仿宋_GB2312" w:hAnsi="仿宋_GB2312" w:cs="仿宋_GB2312"/>
          <w:b/>
          <w:color w:val="000000" w:themeColor="text1"/>
          <w:sz w:val="36"/>
          <w:szCs w:val="36"/>
        </w:rPr>
      </w:pPr>
      <w:r>
        <w:rPr>
          <w:rFonts w:hint="eastAsia" w:ascii="仿宋_GB2312" w:hAnsi="仿宋_GB2312" w:cs="仿宋_GB2312"/>
          <w:b/>
          <w:bCs/>
          <w:color w:val="000000" w:themeColor="text1"/>
          <w:kern w:val="0"/>
          <w:sz w:val="36"/>
          <w:szCs w:val="36"/>
        </w:rPr>
        <w:t>整改情况：一是</w:t>
      </w:r>
      <w:r>
        <w:rPr>
          <w:rFonts w:hint="eastAsia" w:ascii="仿宋_GB2312" w:hAnsi="仿宋_GB2312" w:cs="仿宋_GB2312"/>
          <w:color w:val="000000" w:themeColor="text1"/>
          <w:kern w:val="0"/>
          <w:sz w:val="36"/>
          <w:szCs w:val="36"/>
        </w:rPr>
        <w:t>采取的重要举措：完成了专项应付款的调账处理。</w:t>
      </w:r>
      <w:r>
        <w:rPr>
          <w:rFonts w:hint="eastAsia" w:ascii="仿宋_GB2312" w:hAnsi="仿宋_GB2312" w:cs="仿宋_GB2312"/>
          <w:b/>
          <w:bCs/>
          <w:color w:val="000000" w:themeColor="text1"/>
          <w:kern w:val="0"/>
          <w:sz w:val="36"/>
          <w:szCs w:val="36"/>
        </w:rPr>
        <w:t>二是</w:t>
      </w:r>
      <w:r>
        <w:rPr>
          <w:rFonts w:hint="eastAsia" w:ascii="仿宋_GB2312" w:hAnsi="仿宋_GB2312" w:cs="仿宋_GB2312"/>
          <w:color w:val="000000" w:themeColor="text1"/>
          <w:kern w:val="0"/>
          <w:sz w:val="36"/>
          <w:szCs w:val="36"/>
        </w:rPr>
        <w:t>取得的阶段性成效：对已建设完成的两个项目待上级单位验收后，计划年内完成资金的结转。</w:t>
      </w:r>
    </w:p>
    <w:p>
      <w:pPr>
        <w:spacing w:line="660" w:lineRule="exact"/>
        <w:ind w:firstLine="723" w:firstLineChars="200"/>
        <w:outlineLvl w:val="3"/>
        <w:rPr>
          <w:rFonts w:ascii="仿宋_GB2312" w:hAnsi="仿宋_GB2312" w:cs="仿宋_GB2312"/>
          <w:bCs/>
          <w:color w:val="000000" w:themeColor="text1"/>
          <w:sz w:val="36"/>
          <w:szCs w:val="36"/>
        </w:rPr>
      </w:pPr>
      <w:r>
        <w:rPr>
          <w:b/>
          <w:bCs/>
          <w:color w:val="000000" w:themeColor="text1"/>
          <w:sz w:val="36"/>
          <w:szCs w:val="36"/>
        </w:rPr>
        <w:t>22</w:t>
      </w:r>
      <w:r>
        <w:rPr>
          <w:rFonts w:ascii="仿宋_GB2312" w:hAnsi="仿宋_GB2312" w:cs="仿宋_GB2312"/>
          <w:b/>
          <w:color w:val="000000" w:themeColor="text1"/>
          <w:sz w:val="36"/>
          <w:szCs w:val="36"/>
        </w:rPr>
        <w:t>.</w:t>
      </w:r>
      <w:r>
        <w:rPr>
          <w:rFonts w:hint="eastAsia" w:ascii="仿宋_GB2312" w:hAnsi="仿宋_GB2312" w:cs="仿宋_GB2312"/>
          <w:b/>
          <w:bCs/>
          <w:color w:val="000000" w:themeColor="text1"/>
          <w:sz w:val="36"/>
          <w:szCs w:val="36"/>
        </w:rPr>
        <w:t>专项资金管理混乱。</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长期整改Ⅰ。</w:t>
      </w:r>
    </w:p>
    <w:p>
      <w:pPr>
        <w:spacing w:line="660" w:lineRule="exact"/>
        <w:ind w:firstLine="723" w:firstLineChars="200"/>
        <w:outlineLvl w:val="3"/>
        <w:rPr>
          <w:rFonts w:ascii="仿宋_GB2312" w:hAnsi="仿宋_GB2312" w:cs="仿宋_GB2312"/>
          <w:b/>
          <w:color w:val="000000" w:themeColor="text1"/>
          <w:sz w:val="36"/>
          <w:szCs w:val="36"/>
        </w:rPr>
      </w:pPr>
      <w:r>
        <w:rPr>
          <w:rFonts w:hint="eastAsia" w:ascii="仿宋_GB2312" w:hAnsi="仿宋_GB2312" w:cs="仿宋_GB2312"/>
          <w:b/>
          <w:bCs/>
          <w:color w:val="000000" w:themeColor="text1"/>
          <w:kern w:val="0"/>
          <w:sz w:val="36"/>
          <w:szCs w:val="36"/>
        </w:rPr>
        <w:t>整改情况：一是</w:t>
      </w:r>
      <w:r>
        <w:rPr>
          <w:rFonts w:hint="eastAsia" w:ascii="仿宋_GB2312" w:hAnsi="仿宋_GB2312" w:cs="仿宋_GB2312"/>
          <w:color w:val="000000" w:themeColor="text1"/>
          <w:kern w:val="0"/>
          <w:sz w:val="36"/>
          <w:szCs w:val="36"/>
        </w:rPr>
        <w:t>已完成做“营业外收入”的记账。</w:t>
      </w:r>
      <w:r>
        <w:rPr>
          <w:rFonts w:hint="eastAsia" w:ascii="仿宋_GB2312" w:hAnsi="仿宋_GB2312" w:cs="仿宋_GB2312"/>
          <w:b/>
          <w:bCs/>
          <w:color w:val="000000" w:themeColor="text1"/>
          <w:kern w:val="0"/>
          <w:sz w:val="36"/>
          <w:szCs w:val="36"/>
        </w:rPr>
        <w:t>二是</w:t>
      </w:r>
      <w:r>
        <w:rPr>
          <w:rFonts w:hint="eastAsia" w:ascii="仿宋_GB2312" w:hAnsi="仿宋_GB2312" w:cs="仿宋_GB2312"/>
          <w:color w:val="000000" w:themeColor="text1"/>
          <w:kern w:val="0"/>
          <w:sz w:val="36"/>
          <w:szCs w:val="36"/>
        </w:rPr>
        <w:t>修订了《邵阳市自来水公司专项资金管理办法》《物资采购管理办法》。严格落实专项资金管理办法，设立了专户，确保了专项资金专款专用。</w:t>
      </w:r>
    </w:p>
    <w:p>
      <w:pPr>
        <w:spacing w:line="660" w:lineRule="exact"/>
        <w:ind w:firstLine="723" w:firstLineChars="200"/>
        <w:outlineLvl w:val="3"/>
        <w:rPr>
          <w:rFonts w:ascii="仿宋_GB2312" w:hAnsi="仿宋_GB2312" w:cs="仿宋_GB2312"/>
          <w:bCs/>
          <w:color w:val="000000" w:themeColor="text1"/>
          <w:sz w:val="36"/>
          <w:szCs w:val="36"/>
        </w:rPr>
      </w:pPr>
      <w:r>
        <w:rPr>
          <w:b/>
          <w:bCs/>
          <w:color w:val="000000" w:themeColor="text1"/>
          <w:sz w:val="36"/>
          <w:szCs w:val="36"/>
        </w:rPr>
        <w:t>23</w:t>
      </w:r>
      <w:r>
        <w:rPr>
          <w:rFonts w:ascii="仿宋_GB2312" w:hAnsi="仿宋_GB2312" w:cs="仿宋_GB2312"/>
          <w:b/>
          <w:color w:val="000000" w:themeColor="text1"/>
          <w:sz w:val="36"/>
          <w:szCs w:val="36"/>
        </w:rPr>
        <w:t>.</w:t>
      </w:r>
      <w:r>
        <w:rPr>
          <w:rFonts w:hint="eastAsia" w:ascii="仿宋_GB2312" w:hAnsi="仿宋_GB2312" w:cs="仿宋_GB2312"/>
          <w:b/>
          <w:bCs/>
          <w:color w:val="000000" w:themeColor="text1"/>
          <w:sz w:val="36"/>
          <w:szCs w:val="36"/>
        </w:rPr>
        <w:t>应缴未缴“三费”数额大。</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长期整改Ⅰ。</w:t>
      </w:r>
    </w:p>
    <w:p>
      <w:pPr>
        <w:spacing w:line="660" w:lineRule="exact"/>
        <w:ind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bCs/>
          <w:color w:val="000000" w:themeColor="text1"/>
          <w:kern w:val="0"/>
          <w:sz w:val="36"/>
          <w:szCs w:val="36"/>
        </w:rPr>
        <w:t>根据我司的实际情况和资金承受能力，我司向财政承诺还款。目前，我司对拖欠的老费每年按计划还款，同时做到新费应缴尽缴。</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24</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会计行为日常监督缺失。</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长期整改Ⅰ。</w:t>
      </w:r>
    </w:p>
    <w:p>
      <w:pPr>
        <w:spacing w:line="660" w:lineRule="exact"/>
        <w:ind w:firstLine="723" w:firstLineChars="200"/>
        <w:outlineLvl w:val="3"/>
        <w:rPr>
          <w:b/>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b/>
          <w:color w:val="000000" w:themeColor="text1"/>
          <w:kern w:val="0"/>
          <w:sz w:val="36"/>
          <w:szCs w:val="36"/>
        </w:rPr>
        <w:t>一是</w:t>
      </w:r>
      <w:r>
        <w:rPr>
          <w:rFonts w:hint="eastAsia" w:ascii="仿宋_GB2312" w:hAnsi="仿宋_GB2312" w:cs="仿宋_GB2312"/>
          <w:bCs/>
          <w:color w:val="000000" w:themeColor="text1"/>
          <w:kern w:val="0"/>
          <w:sz w:val="36"/>
          <w:szCs w:val="36"/>
        </w:rPr>
        <w:t>定期接受审计部门的财务审计。</w:t>
      </w:r>
      <w:r>
        <w:rPr>
          <w:rFonts w:hint="eastAsia" w:ascii="仿宋_GB2312" w:hAnsi="仿宋_GB2312" w:cs="仿宋_GB2312"/>
          <w:b/>
          <w:color w:val="000000" w:themeColor="text1"/>
          <w:kern w:val="0"/>
          <w:sz w:val="36"/>
          <w:szCs w:val="36"/>
        </w:rPr>
        <w:t>二是</w:t>
      </w:r>
      <w:r>
        <w:rPr>
          <w:rFonts w:hint="eastAsia" w:ascii="仿宋_GB2312" w:hAnsi="仿宋_GB2312" w:cs="仿宋_GB2312"/>
          <w:bCs/>
          <w:color w:val="000000" w:themeColor="text1"/>
          <w:kern w:val="0"/>
          <w:sz w:val="36"/>
          <w:szCs w:val="36"/>
        </w:rPr>
        <w:t>我司聘请会计师事务所，每年对我司的年度报表均进行审计。</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w:t>
      </w:r>
      <w:r>
        <w:rPr>
          <w:bCs/>
          <w:color w:val="000000" w:themeColor="text1"/>
          <w:kern w:val="0"/>
          <w:sz w:val="36"/>
          <w:szCs w:val="36"/>
        </w:rPr>
        <w:t>7</w:t>
      </w:r>
      <w:r>
        <w:rPr>
          <w:rFonts w:hint="eastAsia" w:ascii="仿宋_GB2312" w:hAnsi="仿宋_GB2312" w:cs="仿宋_GB2312"/>
          <w:bCs/>
          <w:color w:val="000000" w:themeColor="text1"/>
          <w:kern w:val="0"/>
          <w:sz w:val="36"/>
          <w:szCs w:val="36"/>
        </w:rPr>
        <w:t>月，我司党委对人员机构进行调整，理顺工作流程，成立专班，加快决算报送、审计工作。</w:t>
      </w:r>
      <w:r>
        <w:rPr>
          <w:rFonts w:hint="eastAsia" w:ascii="仿宋_GB2312" w:hAnsi="仿宋_GB2312" w:cs="仿宋_GB2312"/>
          <w:b/>
          <w:color w:val="000000" w:themeColor="text1"/>
          <w:kern w:val="0"/>
          <w:sz w:val="36"/>
          <w:szCs w:val="36"/>
        </w:rPr>
        <w:t>三是</w:t>
      </w:r>
      <w:r>
        <w:rPr>
          <w:rFonts w:hint="eastAsia" w:ascii="仿宋_GB2312" w:hAnsi="仿宋_GB2312" w:cs="仿宋_GB2312"/>
          <w:bCs/>
          <w:color w:val="000000" w:themeColor="text1"/>
          <w:kern w:val="0"/>
          <w:sz w:val="36"/>
          <w:szCs w:val="36"/>
        </w:rPr>
        <w:t>与往来单位进行了定期对账、调账。</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25.</w:t>
      </w:r>
      <w:r>
        <w:rPr>
          <w:rFonts w:hint="eastAsia" w:ascii="仿宋_GB2312" w:hAnsi="仿宋_GB2312" w:cs="仿宋_GB2312"/>
          <w:b/>
          <w:bCs/>
          <w:color w:val="000000" w:themeColor="text1"/>
          <w:sz w:val="36"/>
          <w:szCs w:val="36"/>
        </w:rPr>
        <w:t>劳务费用管理不规范。</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b/>
          <w:color w:val="000000" w:themeColor="text1"/>
          <w:kern w:val="0"/>
          <w:sz w:val="36"/>
          <w:szCs w:val="36"/>
        </w:rPr>
        <w:t>一是</w:t>
      </w:r>
      <w:r>
        <w:rPr>
          <w:rFonts w:hint="eastAsia" w:ascii="仿宋_GB2312" w:hAnsi="仿宋_GB2312" w:cs="仿宋_GB2312"/>
          <w:color w:val="000000" w:themeColor="text1"/>
          <w:kern w:val="0"/>
          <w:sz w:val="36"/>
          <w:szCs w:val="36"/>
        </w:rPr>
        <w:t>规范流程管理</w:t>
      </w:r>
      <w:r>
        <w:rPr>
          <w:rFonts w:hint="eastAsia" w:ascii="仿宋_GB2312" w:hAnsi="仿宋_GB2312" w:cs="仿宋_GB2312"/>
          <w:bCs/>
          <w:color w:val="000000" w:themeColor="text1"/>
          <w:kern w:val="0"/>
          <w:sz w:val="36"/>
          <w:szCs w:val="36"/>
        </w:rPr>
        <w:t>，建立相关统计台账，做好工资费用的造册发放工作</w:t>
      </w:r>
      <w:r>
        <w:rPr>
          <w:rFonts w:hint="eastAsia" w:ascii="仿宋_GB2312" w:hAnsi="仿宋_GB2312" w:cs="仿宋_GB2312"/>
          <w:color w:val="000000" w:themeColor="text1"/>
          <w:sz w:val="36"/>
          <w:szCs w:val="36"/>
        </w:rPr>
        <w:t>。</w:t>
      </w:r>
      <w:r>
        <w:rPr>
          <w:rFonts w:hint="eastAsia" w:ascii="仿宋_GB2312" w:hAnsi="仿宋_GB2312" w:cs="仿宋_GB2312"/>
          <w:b/>
          <w:color w:val="000000" w:themeColor="text1"/>
          <w:kern w:val="0"/>
          <w:sz w:val="36"/>
          <w:szCs w:val="36"/>
        </w:rPr>
        <w:t>二是</w:t>
      </w:r>
      <w:r>
        <w:rPr>
          <w:rFonts w:hint="eastAsia" w:ascii="仿宋_GB2312" w:hAnsi="仿宋_GB2312" w:cs="仿宋_GB2312"/>
          <w:bCs/>
          <w:color w:val="000000" w:themeColor="text1"/>
          <w:kern w:val="0"/>
          <w:sz w:val="36"/>
          <w:szCs w:val="36"/>
        </w:rPr>
        <w:t>重申相关规定和纪律，增强员工廉洁自律、抵御风险的能力。</w:t>
      </w:r>
      <w:r>
        <w:rPr>
          <w:rFonts w:hint="eastAsia" w:ascii="仿宋_GB2312" w:hAnsi="仿宋_GB2312" w:cs="仿宋_GB2312"/>
          <w:b/>
          <w:color w:val="000000" w:themeColor="text1"/>
          <w:kern w:val="0"/>
          <w:sz w:val="36"/>
          <w:szCs w:val="36"/>
        </w:rPr>
        <w:t>三是</w:t>
      </w:r>
      <w:r>
        <w:rPr>
          <w:rFonts w:hint="eastAsia" w:ascii="仿宋_GB2312" w:hAnsi="仿宋_GB2312" w:cs="仿宋_GB2312"/>
          <w:bCs/>
          <w:color w:val="000000" w:themeColor="text1"/>
          <w:kern w:val="0"/>
          <w:sz w:val="36"/>
          <w:szCs w:val="36"/>
        </w:rPr>
        <w:t>严格按国家、省、市及我司的招投标相关规定和要求，规范招投标流程。</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26</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公私不分，违规报销家属区物业费用。</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b/>
          <w:color w:val="000000" w:themeColor="text1"/>
          <w:kern w:val="0"/>
          <w:sz w:val="36"/>
          <w:szCs w:val="36"/>
        </w:rPr>
        <w:t>一是</w:t>
      </w:r>
      <w:r>
        <w:rPr>
          <w:rFonts w:hint="eastAsia" w:ascii="仿宋_GB2312" w:hAnsi="仿宋_GB2312" w:cs="仿宋_GB2312"/>
          <w:bCs/>
          <w:color w:val="000000" w:themeColor="text1"/>
          <w:kern w:val="0"/>
          <w:sz w:val="36"/>
          <w:szCs w:val="36"/>
        </w:rPr>
        <w:t>我司和物业管理有限公司签订了《邵阳市自来水公司保洁管理服务委托合同》，合同已不包含家属区物业管理费用。</w:t>
      </w:r>
      <w:r>
        <w:rPr>
          <w:rFonts w:hint="eastAsia" w:ascii="仿宋_GB2312" w:hAnsi="仿宋_GB2312" w:cs="仿宋_GB2312"/>
          <w:b/>
          <w:color w:val="000000" w:themeColor="text1"/>
          <w:kern w:val="0"/>
          <w:sz w:val="36"/>
          <w:szCs w:val="36"/>
        </w:rPr>
        <w:t>二是</w:t>
      </w:r>
      <w:r>
        <w:rPr>
          <w:rFonts w:hint="eastAsia" w:ascii="仿宋_GB2312" w:hAnsi="仿宋_GB2312" w:cs="仿宋_GB2312"/>
          <w:bCs/>
          <w:color w:val="000000" w:themeColor="text1"/>
          <w:kern w:val="0"/>
          <w:sz w:val="36"/>
          <w:szCs w:val="36"/>
        </w:rPr>
        <w:t>我司将家属区物业移交给了所属地社区，并分别与其签订了《邵阳市自来水公司家属区共管协议》。</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27</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配发工作服不规范。</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2"/>
        <w:rPr>
          <w:rFonts w:ascii="楷体_GB2312" w:hAnsi="仿宋_GB2312" w:eastAsia="楷体_GB2312" w:cs="仿宋_GB2312"/>
          <w:bCs/>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b/>
          <w:color w:val="000000" w:themeColor="text1"/>
          <w:kern w:val="0"/>
          <w:sz w:val="36"/>
          <w:szCs w:val="36"/>
        </w:rPr>
        <w:t>一是</w:t>
      </w:r>
      <w:r>
        <w:rPr>
          <w:rFonts w:hint="eastAsia" w:ascii="仿宋_GB2312" w:hAnsi="仿宋_GB2312" w:cs="仿宋_GB2312"/>
          <w:bCs/>
          <w:color w:val="000000" w:themeColor="text1"/>
          <w:kern w:val="0"/>
          <w:sz w:val="36"/>
          <w:szCs w:val="36"/>
        </w:rPr>
        <w:t>制定了《工作服管理办法》，严格按制度规范工作服配发。</w:t>
      </w:r>
      <w:r>
        <w:rPr>
          <w:rFonts w:hint="eastAsia" w:ascii="仿宋_GB2312" w:hAnsi="仿宋_GB2312" w:cs="仿宋_GB2312"/>
          <w:b/>
          <w:color w:val="000000" w:themeColor="text1"/>
          <w:kern w:val="0"/>
          <w:sz w:val="36"/>
          <w:szCs w:val="36"/>
        </w:rPr>
        <w:t>二是</w:t>
      </w:r>
      <w:r>
        <w:rPr>
          <w:rFonts w:hint="eastAsia" w:ascii="仿宋_GB2312" w:hAnsi="仿宋_GB2312" w:cs="仿宋_GB2312"/>
          <w:bCs/>
          <w:color w:val="000000" w:themeColor="text1"/>
          <w:kern w:val="0"/>
          <w:sz w:val="36"/>
          <w:szCs w:val="36"/>
        </w:rPr>
        <w:t>针对我司劳保工作服的采购，我司根据新修订的《物资采购管理办法》依法依规进行采购，最终与两家厂商签订购买合同，分别负责劳保工作服春秋装、冬装和夏装的制作和供应。</w:t>
      </w:r>
    </w:p>
    <w:p>
      <w:pPr>
        <w:spacing w:line="660" w:lineRule="exact"/>
        <w:ind w:firstLine="720" w:firstLineChars="200"/>
        <w:outlineLvl w:val="3"/>
        <w:rPr>
          <w:rFonts w:ascii="楷体_GB2312" w:hAnsi="楷体" w:cs="楷体"/>
          <w:b/>
          <w:color w:val="000000" w:themeColor="text1"/>
          <w:sz w:val="36"/>
          <w:szCs w:val="36"/>
        </w:rPr>
      </w:pPr>
      <w:r>
        <w:rPr>
          <w:rFonts w:hint="eastAsia" w:ascii="楷体_GB2312" w:hAnsi="楷体" w:eastAsia="楷体_GB2312" w:cs="楷体"/>
          <w:color w:val="000000" w:themeColor="text1"/>
          <w:sz w:val="36"/>
          <w:szCs w:val="36"/>
        </w:rPr>
        <w:t>（三）反馈问题：聚焦党组织领导班子和干部队伍建设情况</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28</w:t>
      </w:r>
      <w:r>
        <w:rPr>
          <w:rFonts w:ascii="楷体" w:hAnsi="楷体" w:cs="楷体"/>
          <w:b/>
          <w:color w:val="000000" w:themeColor="text1"/>
          <w:sz w:val="36"/>
          <w:szCs w:val="36"/>
        </w:rPr>
        <w:t>.</w:t>
      </w:r>
      <w:r>
        <w:rPr>
          <w:rFonts w:hint="eastAsia" w:ascii="仿宋_GB2312" w:hAnsi="仿宋_GB2312" w:cs="仿宋_GB2312"/>
          <w:b/>
          <w:bCs/>
          <w:color w:val="000000" w:themeColor="text1"/>
          <w:sz w:val="36"/>
          <w:szCs w:val="36"/>
        </w:rPr>
        <w:t>民主集中制执行不到位。</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bCs/>
          <w:color w:val="000000" w:themeColor="text1"/>
          <w:kern w:val="0"/>
          <w:sz w:val="36"/>
          <w:szCs w:val="36"/>
        </w:rPr>
        <w:t>我司党委会议及党委扩大会议严格执行民主集中制，严格落实了“三重一大”公开制度，对一切重大问题的决策均由党委班子集体讨论表决，进一步规范我司重大事项决策行为，完善了决策机制，强化了决策责任。</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29</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“三重一大”事项集体决策制度落实不到位。</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bCs/>
          <w:color w:val="000000" w:themeColor="text1"/>
          <w:kern w:val="0"/>
          <w:sz w:val="36"/>
          <w:szCs w:val="36"/>
        </w:rPr>
        <w:t>我司</w:t>
      </w:r>
      <w:r>
        <w:rPr>
          <w:rFonts w:hint="eastAsia" w:ascii="仿宋_GB2312" w:hAnsi="仿宋_GB2312" w:cs="仿宋_GB2312"/>
          <w:color w:val="000000" w:themeColor="text1"/>
          <w:kern w:val="0"/>
          <w:sz w:val="36"/>
          <w:szCs w:val="36"/>
        </w:rPr>
        <w:t>制定了《邵阳市自来水公司“三重一大”公开制度的实施办法》《邵阳市自来水公司“一把手”的权力和负面清单》和《邵阳市自来水公司党委“三重一大”议事规则实施细则》，严格落实“三重一大”议事规则，坚持集体决策、依法决策、民主决策、科学决策，切实提高了决策水平，并按照规定对“三重一大”事项进行公开。</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30</w:t>
      </w:r>
      <w:r>
        <w:rPr>
          <w:rFonts w:ascii="仿宋_GB2312" w:hAnsi="仿宋_GB2312" w:cs="仿宋_GB2312"/>
          <w:b/>
          <w:color w:val="000000" w:themeColor="text1"/>
          <w:sz w:val="36"/>
          <w:szCs w:val="36"/>
        </w:rPr>
        <w:t>.</w:t>
      </w:r>
      <w:r>
        <w:rPr>
          <w:rFonts w:hint="eastAsia" w:ascii="仿宋_GB2312" w:hAnsi="仿宋_GB2312" w:cs="仿宋_GB2312"/>
          <w:b/>
          <w:bCs/>
          <w:color w:val="000000" w:themeColor="text1"/>
          <w:sz w:val="36"/>
          <w:szCs w:val="36"/>
        </w:rPr>
        <w:t>班子主动担当作为不够。</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color w:val="000000" w:themeColor="text1"/>
          <w:sz w:val="36"/>
          <w:szCs w:val="36"/>
        </w:rPr>
      </w:pPr>
      <w:r>
        <w:rPr>
          <w:rFonts w:hint="eastAsia" w:ascii="仿宋_GB2312" w:hAnsi="仿宋_GB2312" w:cs="仿宋_GB2312"/>
          <w:b/>
          <w:bCs/>
          <w:color w:val="000000" w:themeColor="text1"/>
          <w:kern w:val="0"/>
          <w:sz w:val="36"/>
          <w:szCs w:val="36"/>
        </w:rPr>
        <w:t>整改情况：</w:t>
      </w:r>
      <w:r>
        <w:rPr>
          <w:color w:val="000000" w:themeColor="text1"/>
          <w:kern w:val="0"/>
          <w:sz w:val="36"/>
          <w:szCs w:val="36"/>
        </w:rPr>
        <w:t>2023</w:t>
      </w:r>
      <w:r>
        <w:rPr>
          <w:rFonts w:hint="eastAsia" w:ascii="仿宋_GB2312" w:hAnsi="仿宋_GB2312" w:cs="仿宋_GB2312"/>
          <w:color w:val="000000" w:themeColor="text1"/>
          <w:kern w:val="0"/>
          <w:sz w:val="36"/>
          <w:szCs w:val="36"/>
        </w:rPr>
        <w:t>年</w:t>
      </w:r>
      <w:r>
        <w:rPr>
          <w:color w:val="000000" w:themeColor="text1"/>
          <w:kern w:val="0"/>
          <w:sz w:val="36"/>
          <w:szCs w:val="36"/>
        </w:rPr>
        <w:t>9</w:t>
      </w:r>
      <w:r>
        <w:rPr>
          <w:rFonts w:hint="eastAsia" w:ascii="仿宋_GB2312" w:hAnsi="仿宋_GB2312" w:cs="仿宋_GB2312"/>
          <w:color w:val="000000" w:themeColor="text1"/>
          <w:kern w:val="0"/>
          <w:sz w:val="36"/>
          <w:szCs w:val="36"/>
        </w:rPr>
        <w:t>月，</w:t>
      </w:r>
      <w:r>
        <w:rPr>
          <w:rFonts w:hint="eastAsia" w:ascii="仿宋_GB2312" w:hAnsi="仿宋_GB2312" w:cs="仿宋_GB2312"/>
          <w:bCs/>
          <w:color w:val="000000" w:themeColor="text1"/>
          <w:kern w:val="0"/>
          <w:sz w:val="36"/>
          <w:szCs w:val="36"/>
        </w:rPr>
        <w:t>我司</w:t>
      </w:r>
      <w:r>
        <w:rPr>
          <w:rFonts w:hint="eastAsia" w:ascii="仿宋_GB2312" w:hAnsi="仿宋_GB2312" w:cs="仿宋_GB2312"/>
          <w:color w:val="000000" w:themeColor="text1"/>
          <w:kern w:val="0"/>
          <w:sz w:val="36"/>
          <w:szCs w:val="36"/>
        </w:rPr>
        <w:t>党委开展的理论中心组学习，把学习党的使命任务等作为本次学习的重点，进一步强化了班子的担当意识、奉献意识和履职能力。</w:t>
      </w:r>
      <w:r>
        <w:rPr>
          <w:color w:val="000000" w:themeColor="text1"/>
          <w:kern w:val="0"/>
          <w:sz w:val="36"/>
          <w:szCs w:val="36"/>
        </w:rPr>
        <w:t>2023</w:t>
      </w:r>
      <w:r>
        <w:rPr>
          <w:rFonts w:hint="eastAsia" w:ascii="仿宋_GB2312" w:hAnsi="仿宋_GB2312" w:cs="仿宋_GB2312"/>
          <w:color w:val="000000" w:themeColor="text1"/>
          <w:kern w:val="0"/>
          <w:sz w:val="36"/>
          <w:szCs w:val="36"/>
        </w:rPr>
        <w:t>年</w:t>
      </w:r>
      <w:r>
        <w:rPr>
          <w:color w:val="000000" w:themeColor="text1"/>
          <w:kern w:val="0"/>
          <w:sz w:val="36"/>
          <w:szCs w:val="36"/>
        </w:rPr>
        <w:t>5</w:t>
      </w:r>
      <w:r>
        <w:rPr>
          <w:rFonts w:hint="eastAsia" w:ascii="仿宋_GB2312" w:hAnsi="仿宋_GB2312" w:cs="仿宋_GB2312"/>
          <w:color w:val="000000" w:themeColor="text1"/>
          <w:kern w:val="0"/>
          <w:sz w:val="36"/>
          <w:szCs w:val="36"/>
        </w:rPr>
        <w:t>月，</w:t>
      </w:r>
      <w:r>
        <w:rPr>
          <w:rFonts w:hint="eastAsia" w:ascii="仿宋_GB2312" w:hAnsi="仿宋_GB2312" w:cs="仿宋_GB2312"/>
          <w:bCs/>
          <w:color w:val="000000" w:themeColor="text1"/>
          <w:kern w:val="0"/>
          <w:sz w:val="36"/>
          <w:szCs w:val="36"/>
        </w:rPr>
        <w:t>我司</w:t>
      </w:r>
      <w:r>
        <w:rPr>
          <w:rFonts w:hint="eastAsia" w:ascii="仿宋_GB2312" w:hAnsi="仿宋_GB2312" w:cs="仿宋_GB2312"/>
          <w:color w:val="000000" w:themeColor="text1"/>
          <w:kern w:val="0"/>
          <w:sz w:val="36"/>
          <w:szCs w:val="36"/>
        </w:rPr>
        <w:t>领导班子换届后，积极主动担当作为。</w:t>
      </w:r>
      <w:r>
        <w:rPr>
          <w:rFonts w:hint="eastAsia" w:ascii="仿宋_GB2312" w:hAnsi="仿宋_GB2312" w:cs="仿宋_GB2312"/>
          <w:b/>
          <w:bCs/>
          <w:color w:val="000000" w:themeColor="text1"/>
          <w:kern w:val="0"/>
          <w:sz w:val="36"/>
          <w:szCs w:val="36"/>
        </w:rPr>
        <w:t>一是</w:t>
      </w:r>
      <w:r>
        <w:rPr>
          <w:rFonts w:hint="eastAsia" w:ascii="仿宋_GB2312" w:hAnsi="仿宋_GB2312" w:cs="仿宋_GB2312"/>
          <w:color w:val="000000" w:themeColor="text1"/>
          <w:kern w:val="0"/>
          <w:sz w:val="36"/>
          <w:szCs w:val="36"/>
        </w:rPr>
        <w:t>组织对水厂所有设备等进行定期检修，提前办理了水厂的取水许可证。</w:t>
      </w:r>
      <w:r>
        <w:rPr>
          <w:rFonts w:hint="eastAsia" w:ascii="仿宋_GB2312" w:hAnsi="仿宋_GB2312" w:cs="仿宋_GB2312"/>
          <w:b/>
          <w:bCs/>
          <w:color w:val="000000" w:themeColor="text1"/>
          <w:kern w:val="0"/>
          <w:sz w:val="36"/>
          <w:szCs w:val="36"/>
        </w:rPr>
        <w:t>二是</w:t>
      </w:r>
      <w:r>
        <w:rPr>
          <w:color w:val="000000" w:themeColor="text1"/>
          <w:kern w:val="0"/>
          <w:sz w:val="36"/>
          <w:szCs w:val="36"/>
        </w:rPr>
        <w:t>2023</w:t>
      </w:r>
      <w:r>
        <w:rPr>
          <w:rFonts w:hint="eastAsia" w:ascii="仿宋_GB2312" w:hAnsi="仿宋_GB2312" w:cs="仿宋_GB2312"/>
          <w:color w:val="000000" w:themeColor="text1"/>
          <w:kern w:val="0"/>
          <w:sz w:val="36"/>
          <w:szCs w:val="36"/>
        </w:rPr>
        <w:t>年</w:t>
      </w:r>
      <w:r>
        <w:rPr>
          <w:color w:val="000000" w:themeColor="text1"/>
          <w:kern w:val="0"/>
          <w:sz w:val="36"/>
          <w:szCs w:val="36"/>
        </w:rPr>
        <w:t>9</w:t>
      </w:r>
      <w:r>
        <w:rPr>
          <w:rFonts w:hint="eastAsia" w:ascii="仿宋_GB2312" w:hAnsi="仿宋_GB2312" w:cs="仿宋_GB2312"/>
          <w:color w:val="000000" w:themeColor="text1"/>
          <w:kern w:val="0"/>
          <w:sz w:val="36"/>
          <w:szCs w:val="36"/>
        </w:rPr>
        <w:t>月，为保证全市安全优质供水，</w:t>
      </w:r>
      <w:r>
        <w:rPr>
          <w:rFonts w:hint="eastAsia" w:ascii="仿宋_GB2312" w:hAnsi="仿宋_GB2312" w:cs="仿宋_GB2312"/>
          <w:bCs/>
          <w:color w:val="000000" w:themeColor="text1"/>
          <w:kern w:val="0"/>
          <w:sz w:val="36"/>
          <w:szCs w:val="36"/>
        </w:rPr>
        <w:t>我司</w:t>
      </w:r>
      <w:r>
        <w:rPr>
          <w:rFonts w:hint="eastAsia" w:ascii="仿宋_GB2312" w:hAnsi="仿宋_GB2312" w:cs="仿宋_GB2312"/>
          <w:color w:val="000000" w:themeColor="text1"/>
          <w:kern w:val="0"/>
          <w:sz w:val="36"/>
          <w:szCs w:val="36"/>
        </w:rPr>
        <w:t>党委主动作为，把水质检测项目从</w:t>
      </w:r>
      <w:r>
        <w:rPr>
          <w:color w:val="000000" w:themeColor="text1"/>
          <w:kern w:val="0"/>
          <w:sz w:val="36"/>
          <w:szCs w:val="36"/>
        </w:rPr>
        <w:t>67</w:t>
      </w:r>
      <w:r>
        <w:rPr>
          <w:rFonts w:hint="eastAsia" w:ascii="仿宋_GB2312" w:hAnsi="仿宋_GB2312" w:cs="仿宋_GB2312"/>
          <w:color w:val="000000" w:themeColor="text1"/>
          <w:kern w:val="0"/>
          <w:sz w:val="36"/>
          <w:szCs w:val="36"/>
        </w:rPr>
        <w:t>项扩项为</w:t>
      </w:r>
      <w:r>
        <w:rPr>
          <w:color w:val="000000" w:themeColor="text1"/>
          <w:kern w:val="0"/>
          <w:sz w:val="36"/>
          <w:szCs w:val="36"/>
        </w:rPr>
        <w:t>97</w:t>
      </w:r>
      <w:r>
        <w:rPr>
          <w:rFonts w:hint="eastAsia" w:ascii="仿宋_GB2312" w:hAnsi="仿宋_GB2312" w:cs="仿宋_GB2312"/>
          <w:color w:val="000000" w:themeColor="text1"/>
          <w:kern w:val="0"/>
          <w:sz w:val="36"/>
          <w:szCs w:val="36"/>
        </w:rPr>
        <w:t>项，积极推进</w:t>
      </w:r>
      <w:r>
        <w:rPr>
          <w:rFonts w:hint="eastAsia" w:ascii="仿宋_GB2312" w:hAnsi="仿宋_GB2312" w:cs="仿宋_GB2312"/>
          <w:bCs/>
          <w:color w:val="000000" w:themeColor="text1"/>
          <w:kern w:val="0"/>
          <w:sz w:val="36"/>
          <w:szCs w:val="36"/>
        </w:rPr>
        <w:t>我司</w:t>
      </w:r>
      <w:r>
        <w:rPr>
          <w:rFonts w:hint="eastAsia" w:ascii="仿宋_GB2312" w:hAnsi="仿宋_GB2312" w:cs="仿宋_GB2312"/>
          <w:color w:val="000000" w:themeColor="text1"/>
          <w:kern w:val="0"/>
          <w:sz w:val="36"/>
          <w:szCs w:val="36"/>
        </w:rPr>
        <w:t>检测能力提质升级。</w:t>
      </w:r>
      <w:r>
        <w:rPr>
          <w:rFonts w:hint="eastAsia" w:ascii="仿宋_GB2312" w:hAnsi="仿宋_GB2312" w:cs="仿宋_GB2312"/>
          <w:b/>
          <w:bCs/>
          <w:color w:val="000000" w:themeColor="text1"/>
          <w:kern w:val="0"/>
          <w:sz w:val="36"/>
          <w:szCs w:val="36"/>
        </w:rPr>
        <w:t>三是</w:t>
      </w:r>
      <w:r>
        <w:rPr>
          <w:color w:val="000000" w:themeColor="text1"/>
          <w:kern w:val="0"/>
          <w:sz w:val="36"/>
          <w:szCs w:val="36"/>
        </w:rPr>
        <w:t>2023</w:t>
      </w:r>
      <w:r>
        <w:rPr>
          <w:rFonts w:hint="eastAsia" w:ascii="仿宋_GB2312" w:hAnsi="仿宋_GB2312" w:cs="仿宋_GB2312"/>
          <w:color w:val="000000" w:themeColor="text1"/>
          <w:kern w:val="0"/>
          <w:sz w:val="36"/>
          <w:szCs w:val="36"/>
        </w:rPr>
        <w:t>年</w:t>
      </w:r>
      <w:r>
        <w:rPr>
          <w:color w:val="000000" w:themeColor="text1"/>
          <w:kern w:val="0"/>
          <w:sz w:val="36"/>
          <w:szCs w:val="36"/>
        </w:rPr>
        <w:t>7</w:t>
      </w:r>
      <w:r>
        <w:rPr>
          <w:rFonts w:hint="eastAsia" w:ascii="仿宋_GB2312" w:hAnsi="仿宋_GB2312" w:cs="仿宋_GB2312"/>
          <w:color w:val="000000" w:themeColor="text1"/>
          <w:kern w:val="0"/>
          <w:sz w:val="36"/>
          <w:szCs w:val="36"/>
        </w:rPr>
        <w:t>月，</w:t>
      </w:r>
      <w:r>
        <w:rPr>
          <w:rFonts w:hint="eastAsia" w:ascii="仿宋_GB2312" w:hAnsi="仿宋_GB2312" w:cs="仿宋_GB2312"/>
          <w:bCs/>
          <w:color w:val="000000" w:themeColor="text1"/>
          <w:kern w:val="0"/>
          <w:sz w:val="36"/>
          <w:szCs w:val="36"/>
        </w:rPr>
        <w:t>我司</w:t>
      </w:r>
      <w:r>
        <w:rPr>
          <w:rFonts w:hint="eastAsia" w:ascii="仿宋_GB2312" w:hAnsi="仿宋_GB2312" w:cs="仿宋_GB2312"/>
          <w:color w:val="000000" w:themeColor="text1"/>
          <w:kern w:val="0"/>
          <w:sz w:val="36"/>
          <w:szCs w:val="36"/>
        </w:rPr>
        <w:t>党委班子按照市政府工作部署，成立专业管理机构，协同相关部门扎实推进城区二次供水规范管理工作，先后协助完成了《邵阳市城市二次供水管理办法》的修订、核定二次供水成本、对城区二次供水设施调查摸底、统筹规划新建二次供水设施等工作。</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31</w:t>
      </w:r>
      <w:r>
        <w:rPr>
          <w:rFonts w:ascii="仿宋_GB2312" w:hAnsi="仿宋_GB2312" w:cs="仿宋_GB2312"/>
          <w:b/>
          <w:color w:val="000000" w:themeColor="text1"/>
          <w:sz w:val="36"/>
          <w:szCs w:val="36"/>
        </w:rPr>
        <w:t>.</w:t>
      </w:r>
      <w:r>
        <w:rPr>
          <w:rFonts w:hint="eastAsia" w:ascii="仿宋_GB2312" w:hAnsi="仿宋_GB2312" w:cs="仿宋_GB2312"/>
          <w:b/>
          <w:bCs/>
          <w:color w:val="000000" w:themeColor="text1"/>
          <w:sz w:val="36"/>
          <w:szCs w:val="36"/>
        </w:rPr>
        <w:t>班子民主生活会质量不高。</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长期整改Ⅰ。</w:t>
      </w:r>
    </w:p>
    <w:p>
      <w:pPr>
        <w:spacing w:line="660" w:lineRule="exact"/>
        <w:ind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w:t>
      </w:r>
      <w:r>
        <w:rPr>
          <w:bCs/>
          <w:color w:val="000000" w:themeColor="text1"/>
          <w:kern w:val="0"/>
          <w:sz w:val="36"/>
          <w:szCs w:val="36"/>
        </w:rPr>
        <w:t>9</w:t>
      </w:r>
      <w:r>
        <w:rPr>
          <w:rFonts w:hint="eastAsia" w:ascii="仿宋_GB2312" w:hAnsi="仿宋_GB2312" w:cs="仿宋_GB2312"/>
          <w:bCs/>
          <w:color w:val="000000" w:themeColor="text1"/>
          <w:kern w:val="0"/>
          <w:sz w:val="36"/>
          <w:szCs w:val="36"/>
        </w:rPr>
        <w:t>月，组织我司党委班子成员参加市城管局和我司党委组织的党建业务知识集中培训，学习民主生活会等党建业务知识，将民主生活会相关知识作为培训的重点内容之一。在今后的民主生活会上，我司党委将不折不扣落实《关于新形势下党内政治生活的若干准则》，确保民主生活会开出高质量。</w:t>
      </w:r>
    </w:p>
    <w:p>
      <w:pPr>
        <w:spacing w:line="660" w:lineRule="exact"/>
        <w:ind w:firstLine="707" w:firstLineChars="200"/>
        <w:outlineLvl w:val="3"/>
        <w:rPr>
          <w:rFonts w:ascii="仿宋_GB2312" w:hAnsi="仿宋_GB2312" w:cs="仿宋_GB2312"/>
          <w:bCs/>
          <w:color w:val="000000" w:themeColor="text1"/>
          <w:spacing w:val="-4"/>
          <w:sz w:val="36"/>
          <w:szCs w:val="36"/>
        </w:rPr>
      </w:pPr>
      <w:r>
        <w:rPr>
          <w:b/>
          <w:bCs/>
          <w:color w:val="000000" w:themeColor="text1"/>
          <w:spacing w:val="-4"/>
          <w:sz w:val="36"/>
          <w:szCs w:val="36"/>
        </w:rPr>
        <w:t>32</w:t>
      </w:r>
      <w:r>
        <w:rPr>
          <w:rFonts w:ascii="仿宋_GB2312" w:hAnsi="仿宋_GB2312" w:cs="仿宋_GB2312"/>
          <w:b/>
          <w:bCs/>
          <w:color w:val="000000" w:themeColor="text1"/>
          <w:spacing w:val="-4"/>
          <w:sz w:val="36"/>
          <w:szCs w:val="36"/>
        </w:rPr>
        <w:t>.</w:t>
      </w:r>
      <w:r>
        <w:rPr>
          <w:rFonts w:hint="eastAsia" w:ascii="仿宋_GB2312" w:hAnsi="仿宋_GB2312" w:cs="仿宋_GB2312"/>
          <w:b/>
          <w:bCs/>
          <w:color w:val="000000" w:themeColor="text1"/>
          <w:spacing w:val="-4"/>
          <w:sz w:val="36"/>
          <w:szCs w:val="36"/>
        </w:rPr>
        <w:t>支部组织生活会辣味不足，党员互评没有“全覆盖”。</w:t>
      </w:r>
    </w:p>
    <w:p>
      <w:pPr>
        <w:spacing w:line="660" w:lineRule="exact"/>
        <w:ind w:firstLine="723" w:firstLineChars="200"/>
        <w:rPr>
          <w:rFonts w:ascii="仿宋_GB2312" w:hAnsi="仿宋_GB2312" w:cs="仿宋_GB2312"/>
          <w:bCs/>
          <w:color w:val="000000" w:themeColor="text1"/>
          <w:sz w:val="36"/>
          <w:szCs w:val="36"/>
        </w:rPr>
      </w:pPr>
      <w:r>
        <w:rPr>
          <w:rFonts w:hint="eastAsia" w:ascii="仿宋_GB2312" w:hAnsi="仿宋_GB2312" w:cs="仿宋_GB2312"/>
          <w:b/>
          <w:bCs/>
          <w:color w:val="000000" w:themeColor="text1"/>
          <w:sz w:val="36"/>
          <w:szCs w:val="36"/>
        </w:rPr>
        <w:t>整改结果：</w:t>
      </w:r>
      <w:r>
        <w:rPr>
          <w:rFonts w:hint="eastAsia" w:ascii="仿宋_GB2312" w:hAnsi="仿宋_GB2312" w:cs="仿宋_GB2312"/>
          <w:bCs/>
          <w:color w:val="000000" w:themeColor="text1"/>
          <w:kern w:val="0"/>
          <w:sz w:val="36"/>
          <w:szCs w:val="36"/>
        </w:rPr>
        <w:t>长期整改Ⅰ。</w:t>
      </w:r>
    </w:p>
    <w:p>
      <w:pPr>
        <w:spacing w:line="660" w:lineRule="exact"/>
        <w:ind w:firstLine="707" w:firstLineChars="200"/>
        <w:outlineLvl w:val="3"/>
        <w:rPr>
          <w:rFonts w:ascii="仿宋_GB2312" w:hAnsi="仿宋_GB2312" w:cs="仿宋_GB2312"/>
          <w:b/>
          <w:color w:val="000000" w:themeColor="text1"/>
          <w:spacing w:val="-4"/>
          <w:sz w:val="36"/>
          <w:szCs w:val="36"/>
        </w:rPr>
      </w:pPr>
      <w:r>
        <w:rPr>
          <w:rFonts w:hint="eastAsia" w:ascii="仿宋_GB2312" w:hAnsi="仿宋_GB2312" w:cs="仿宋_GB2312"/>
          <w:b/>
          <w:bCs/>
          <w:color w:val="000000" w:themeColor="text1"/>
          <w:spacing w:val="-4"/>
          <w:sz w:val="36"/>
          <w:szCs w:val="36"/>
        </w:rPr>
        <w:t>整改情况：一是</w:t>
      </w:r>
      <w:r>
        <w:rPr>
          <w:color w:val="000000" w:themeColor="text1"/>
          <w:spacing w:val="-4"/>
          <w:sz w:val="36"/>
          <w:szCs w:val="36"/>
        </w:rPr>
        <w:t>2023</w:t>
      </w:r>
      <w:r>
        <w:rPr>
          <w:rFonts w:hint="eastAsia" w:ascii="仿宋_GB2312" w:hAnsi="仿宋_GB2312" w:cs="仿宋_GB2312"/>
          <w:color w:val="000000" w:themeColor="text1"/>
          <w:spacing w:val="-4"/>
          <w:sz w:val="36"/>
          <w:szCs w:val="36"/>
        </w:rPr>
        <w:t>年</w:t>
      </w:r>
      <w:r>
        <w:rPr>
          <w:color w:val="000000" w:themeColor="text1"/>
          <w:spacing w:val="-4"/>
          <w:sz w:val="36"/>
          <w:szCs w:val="36"/>
        </w:rPr>
        <w:t>9</w:t>
      </w:r>
      <w:r>
        <w:rPr>
          <w:rFonts w:hint="eastAsia" w:ascii="仿宋_GB2312" w:hAnsi="仿宋_GB2312" w:cs="仿宋_GB2312"/>
          <w:color w:val="000000" w:themeColor="text1"/>
          <w:spacing w:val="-4"/>
          <w:sz w:val="36"/>
          <w:szCs w:val="36"/>
        </w:rPr>
        <w:t>月，</w:t>
      </w:r>
      <w:r>
        <w:rPr>
          <w:rFonts w:hint="eastAsia" w:ascii="仿宋_GB2312" w:hAnsi="仿宋_GB2312" w:cs="仿宋_GB2312"/>
          <w:bCs/>
          <w:color w:val="000000" w:themeColor="text1"/>
          <w:spacing w:val="-4"/>
          <w:sz w:val="36"/>
          <w:szCs w:val="36"/>
        </w:rPr>
        <w:t>我司</w:t>
      </w:r>
      <w:r>
        <w:rPr>
          <w:rFonts w:hint="eastAsia" w:ascii="仿宋_GB2312" w:hAnsi="仿宋_GB2312" w:cs="仿宋_GB2312"/>
          <w:color w:val="000000" w:themeColor="text1"/>
          <w:spacing w:val="-4"/>
          <w:sz w:val="36"/>
          <w:szCs w:val="36"/>
        </w:rPr>
        <w:t>制定了</w:t>
      </w:r>
      <w:r>
        <w:rPr>
          <w:color w:val="000000" w:themeColor="text1"/>
          <w:spacing w:val="-4"/>
          <w:sz w:val="36"/>
          <w:szCs w:val="36"/>
        </w:rPr>
        <w:t>2023</w:t>
      </w:r>
      <w:r>
        <w:rPr>
          <w:rFonts w:hint="eastAsia" w:ascii="仿宋_GB2312" w:hAnsi="仿宋_GB2312" w:cs="仿宋_GB2312"/>
          <w:color w:val="000000" w:themeColor="text1"/>
          <w:spacing w:val="-4"/>
          <w:sz w:val="36"/>
          <w:szCs w:val="36"/>
        </w:rPr>
        <w:t>年党员及党务工作者党建业务培训计划，将组织生活会相关知识作为培训的重点内容之一。组织党务工作者参加</w:t>
      </w:r>
      <w:r>
        <w:rPr>
          <w:rFonts w:hint="eastAsia" w:ascii="仿宋_GB2312" w:hAnsi="仿宋_GB2312" w:cs="仿宋_GB2312"/>
          <w:bCs/>
          <w:color w:val="000000" w:themeColor="text1"/>
          <w:spacing w:val="-4"/>
          <w:sz w:val="36"/>
          <w:szCs w:val="36"/>
        </w:rPr>
        <w:t>我司</w:t>
      </w:r>
      <w:r>
        <w:rPr>
          <w:rFonts w:hint="eastAsia" w:ascii="仿宋_GB2312" w:hAnsi="仿宋_GB2312" w:cs="仿宋_GB2312"/>
          <w:color w:val="000000" w:themeColor="text1"/>
          <w:spacing w:val="-4"/>
          <w:sz w:val="36"/>
          <w:szCs w:val="36"/>
        </w:rPr>
        <w:t>和市城管局开展的党建业务集中培训。今后召开组织生活会时，要做到准备充分、程序完整、直面问题，以组织生活会为契机，确保每名党员接受一次深刻的党性锻炼。</w:t>
      </w:r>
      <w:r>
        <w:rPr>
          <w:rFonts w:hint="eastAsia" w:ascii="仿宋_GB2312" w:hAnsi="仿宋_GB2312" w:cs="仿宋_GB2312"/>
          <w:b/>
          <w:bCs/>
          <w:color w:val="000000" w:themeColor="text1"/>
          <w:spacing w:val="-4"/>
          <w:sz w:val="36"/>
          <w:szCs w:val="36"/>
        </w:rPr>
        <w:t>二是</w:t>
      </w:r>
      <w:r>
        <w:rPr>
          <w:color w:val="000000" w:themeColor="text1"/>
          <w:spacing w:val="-4"/>
          <w:sz w:val="36"/>
          <w:szCs w:val="36"/>
        </w:rPr>
        <w:t>2023</w:t>
      </w:r>
      <w:r>
        <w:rPr>
          <w:rFonts w:hint="eastAsia" w:ascii="仿宋_GB2312" w:hAnsi="仿宋_GB2312" w:cs="仿宋_GB2312"/>
          <w:color w:val="000000" w:themeColor="text1"/>
          <w:spacing w:val="-4"/>
          <w:sz w:val="36"/>
          <w:szCs w:val="36"/>
        </w:rPr>
        <w:t>年</w:t>
      </w:r>
      <w:r>
        <w:rPr>
          <w:color w:val="000000" w:themeColor="text1"/>
          <w:spacing w:val="-4"/>
          <w:sz w:val="36"/>
          <w:szCs w:val="36"/>
        </w:rPr>
        <w:t>9</w:t>
      </w:r>
      <w:r>
        <w:rPr>
          <w:rFonts w:hint="eastAsia" w:ascii="仿宋_GB2312" w:hAnsi="仿宋_GB2312" w:cs="仿宋_GB2312"/>
          <w:color w:val="000000" w:themeColor="text1"/>
          <w:spacing w:val="-4"/>
          <w:sz w:val="36"/>
          <w:szCs w:val="36"/>
        </w:rPr>
        <w:t>月，</w:t>
      </w:r>
      <w:r>
        <w:rPr>
          <w:rFonts w:hint="eastAsia" w:ascii="仿宋_GB2312" w:hAnsi="仿宋_GB2312" w:cs="仿宋_GB2312"/>
          <w:bCs/>
          <w:color w:val="000000" w:themeColor="text1"/>
          <w:spacing w:val="-4"/>
          <w:sz w:val="36"/>
          <w:szCs w:val="36"/>
        </w:rPr>
        <w:t>我司</w:t>
      </w:r>
      <w:r>
        <w:rPr>
          <w:rFonts w:hint="eastAsia" w:ascii="仿宋_GB2312" w:hAnsi="仿宋_GB2312" w:cs="仿宋_GB2312"/>
          <w:color w:val="000000" w:themeColor="text1"/>
          <w:spacing w:val="-4"/>
          <w:sz w:val="36"/>
          <w:szCs w:val="36"/>
        </w:rPr>
        <w:t>对多次不参加组织生活的三名党员进行了约谈，让他们认识到了参加组织生活是党员应尽的义务。</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33</w:t>
      </w:r>
      <w:r>
        <w:rPr>
          <w:rFonts w:ascii="仿宋_GB2312" w:hAnsi="仿宋_GB2312" w:cs="仿宋_GB2312"/>
          <w:b/>
          <w:color w:val="000000" w:themeColor="text1"/>
          <w:sz w:val="36"/>
          <w:szCs w:val="36"/>
        </w:rPr>
        <w:t>.</w:t>
      </w:r>
      <w:r>
        <w:rPr>
          <w:rFonts w:hint="eastAsia" w:ascii="仿宋_GB2312" w:hAnsi="仿宋_GB2312" w:cs="仿宋_GB2312"/>
          <w:b/>
          <w:bCs/>
          <w:color w:val="000000" w:themeColor="text1"/>
          <w:sz w:val="36"/>
          <w:szCs w:val="36"/>
        </w:rPr>
        <w:t>基层党员队伍建设力度不够</w:t>
      </w:r>
      <w:r>
        <w:rPr>
          <w:rFonts w:hint="eastAsia" w:ascii="仿宋_GB2312" w:hAnsi="仿宋_GB2312" w:cs="仿宋_GB2312"/>
          <w:b/>
          <w:color w:val="000000" w:themeColor="text1"/>
          <w:sz w:val="36"/>
          <w:szCs w:val="36"/>
        </w:rPr>
        <w:t>。</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color w:val="000000" w:themeColor="text1"/>
          <w:sz w:val="36"/>
          <w:szCs w:val="36"/>
        </w:rPr>
      </w:pPr>
      <w:r>
        <w:rPr>
          <w:rFonts w:hint="eastAsia" w:ascii="仿宋_GB2312" w:hAnsi="仿宋_GB2312" w:cs="仿宋_GB2312"/>
          <w:b/>
          <w:bCs/>
          <w:color w:val="000000" w:themeColor="text1"/>
          <w:kern w:val="0"/>
          <w:sz w:val="36"/>
          <w:szCs w:val="36"/>
        </w:rPr>
        <w:t>整改情况：</w:t>
      </w:r>
      <w:r>
        <w:rPr>
          <w:color w:val="000000" w:themeColor="text1"/>
          <w:sz w:val="36"/>
          <w:szCs w:val="36"/>
        </w:rPr>
        <w:t>2023</w:t>
      </w:r>
      <w:r>
        <w:rPr>
          <w:rFonts w:hint="eastAsia" w:ascii="仿宋_GB2312" w:hAnsi="仿宋_GB2312" w:cs="仿宋_GB2312"/>
          <w:color w:val="000000" w:themeColor="text1"/>
          <w:sz w:val="36"/>
          <w:szCs w:val="36"/>
        </w:rPr>
        <w:t>年</w:t>
      </w:r>
      <w:r>
        <w:rPr>
          <w:color w:val="000000" w:themeColor="text1"/>
          <w:sz w:val="36"/>
          <w:szCs w:val="36"/>
        </w:rPr>
        <w:t>9</w:t>
      </w:r>
      <w:r>
        <w:rPr>
          <w:rFonts w:hint="eastAsia" w:ascii="仿宋_GB2312" w:hAnsi="仿宋_GB2312" w:cs="仿宋_GB2312"/>
          <w:color w:val="000000" w:themeColor="text1"/>
          <w:sz w:val="36"/>
          <w:szCs w:val="36"/>
        </w:rPr>
        <w:t>月，我司制定了</w:t>
      </w:r>
      <w:r>
        <w:rPr>
          <w:color w:val="000000" w:themeColor="text1"/>
          <w:sz w:val="36"/>
          <w:szCs w:val="36"/>
        </w:rPr>
        <w:t>2023</w:t>
      </w:r>
      <w:r>
        <w:rPr>
          <w:rFonts w:hint="eastAsia" w:ascii="仿宋_GB2312" w:hAnsi="仿宋_GB2312" w:cs="仿宋_GB2312"/>
          <w:color w:val="000000" w:themeColor="text1"/>
          <w:sz w:val="36"/>
          <w:szCs w:val="36"/>
        </w:rPr>
        <w:t>年党员及党务工作者党建业务知识培训计划，开展了一次党建业务知识集中培训，进一步加强了党员队伍建设。目前递交入党申请书的有</w:t>
      </w:r>
      <w:r>
        <w:rPr>
          <w:color w:val="000000" w:themeColor="text1"/>
          <w:sz w:val="36"/>
          <w:szCs w:val="36"/>
        </w:rPr>
        <w:t>64</w:t>
      </w:r>
      <w:r>
        <w:rPr>
          <w:rFonts w:hint="eastAsia" w:ascii="仿宋_GB2312" w:hAnsi="仿宋_GB2312" w:cs="仿宋_GB2312"/>
          <w:color w:val="000000" w:themeColor="text1"/>
          <w:sz w:val="36"/>
          <w:szCs w:val="36"/>
        </w:rPr>
        <w:t>人，其中</w:t>
      </w:r>
      <w:r>
        <w:rPr>
          <w:color w:val="000000" w:themeColor="text1"/>
          <w:sz w:val="36"/>
          <w:szCs w:val="36"/>
        </w:rPr>
        <w:t>10</w:t>
      </w:r>
      <w:r>
        <w:rPr>
          <w:rFonts w:hint="eastAsia" w:ascii="仿宋_GB2312" w:hAnsi="仿宋_GB2312" w:cs="仿宋_GB2312"/>
          <w:color w:val="000000" w:themeColor="text1"/>
          <w:sz w:val="36"/>
          <w:szCs w:val="36"/>
        </w:rPr>
        <w:t>人被</w:t>
      </w:r>
      <w:r>
        <w:rPr>
          <w:rFonts w:hint="eastAsia" w:ascii="仿宋_GB2312" w:hAnsi="仿宋_GB2312" w:cs="仿宋_GB2312"/>
          <w:bCs/>
          <w:color w:val="000000" w:themeColor="text1"/>
          <w:kern w:val="0"/>
          <w:sz w:val="36"/>
          <w:szCs w:val="36"/>
        </w:rPr>
        <w:t>我司</w:t>
      </w:r>
      <w:r>
        <w:rPr>
          <w:rFonts w:hint="eastAsia" w:ascii="仿宋_GB2312" w:hAnsi="仿宋_GB2312" w:cs="仿宋_GB2312"/>
          <w:color w:val="000000" w:themeColor="text1"/>
          <w:sz w:val="36"/>
          <w:szCs w:val="36"/>
        </w:rPr>
        <w:t>基层支部确定为发展对象。</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34</w:t>
      </w:r>
      <w:r>
        <w:rPr>
          <w:rFonts w:ascii="仿宋_GB2312" w:hAnsi="仿宋_GB2312" w:cs="仿宋_GB2312"/>
          <w:b/>
          <w:color w:val="000000" w:themeColor="text1"/>
          <w:sz w:val="36"/>
          <w:szCs w:val="36"/>
        </w:rPr>
        <w:t>.</w:t>
      </w:r>
      <w:r>
        <w:rPr>
          <w:rFonts w:hint="eastAsia" w:ascii="仿宋_GB2312" w:hAnsi="仿宋_GB2312" w:cs="仿宋_GB2312"/>
          <w:b/>
          <w:bCs/>
          <w:color w:val="000000" w:themeColor="text1"/>
          <w:sz w:val="36"/>
          <w:szCs w:val="36"/>
        </w:rPr>
        <w:t>党员发展程序不规范。</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bCs/>
          <w:color w:val="000000" w:themeColor="text1"/>
          <w:sz w:val="36"/>
          <w:szCs w:val="36"/>
        </w:rPr>
      </w:pPr>
      <w:r>
        <w:rPr>
          <w:rFonts w:hint="eastAsia" w:ascii="仿宋_GB2312" w:hAnsi="仿宋_GB2312" w:cs="仿宋_GB2312"/>
          <w:b/>
          <w:bCs/>
          <w:color w:val="000000" w:themeColor="text1"/>
          <w:kern w:val="0"/>
          <w:sz w:val="36"/>
          <w:szCs w:val="36"/>
        </w:rPr>
        <w:t>整改情况：</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w:t>
      </w:r>
      <w:r>
        <w:rPr>
          <w:bCs/>
          <w:color w:val="000000" w:themeColor="text1"/>
          <w:kern w:val="0"/>
          <w:sz w:val="36"/>
          <w:szCs w:val="36"/>
        </w:rPr>
        <w:t>8</w:t>
      </w:r>
      <w:r>
        <w:rPr>
          <w:rFonts w:hint="eastAsia" w:ascii="仿宋_GB2312" w:hAnsi="仿宋_GB2312" w:cs="仿宋_GB2312"/>
          <w:bCs/>
          <w:color w:val="000000" w:themeColor="text1"/>
          <w:kern w:val="0"/>
          <w:sz w:val="36"/>
          <w:szCs w:val="36"/>
        </w:rPr>
        <w:t>月，我司党委召开了党委会议，研究确定</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年党员发展对象及参加市直机关工委入党积极分子培训人员名单。在本次会议上，党委成员逐个发表意见，最后推荐</w:t>
      </w:r>
      <w:r>
        <w:rPr>
          <w:bCs/>
          <w:color w:val="000000" w:themeColor="text1"/>
          <w:kern w:val="0"/>
          <w:sz w:val="36"/>
          <w:szCs w:val="36"/>
        </w:rPr>
        <w:t>2</w:t>
      </w:r>
      <w:r>
        <w:rPr>
          <w:rFonts w:hint="eastAsia" w:ascii="仿宋_GB2312" w:hAnsi="仿宋_GB2312" w:cs="仿宋_GB2312"/>
          <w:bCs/>
          <w:color w:val="000000" w:themeColor="text1"/>
          <w:kern w:val="0"/>
          <w:sz w:val="36"/>
          <w:szCs w:val="36"/>
        </w:rPr>
        <w:t>名同志为</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年党员发展对象，</w:t>
      </w:r>
      <w:r>
        <w:rPr>
          <w:bCs/>
          <w:color w:val="000000" w:themeColor="text1"/>
          <w:kern w:val="0"/>
          <w:sz w:val="36"/>
          <w:szCs w:val="36"/>
        </w:rPr>
        <w:t>4</w:t>
      </w:r>
      <w:r>
        <w:rPr>
          <w:rFonts w:hint="eastAsia" w:ascii="仿宋_GB2312" w:hAnsi="仿宋_GB2312" w:cs="仿宋_GB2312"/>
          <w:bCs/>
          <w:color w:val="000000" w:themeColor="text1"/>
          <w:kern w:val="0"/>
          <w:sz w:val="36"/>
          <w:szCs w:val="36"/>
        </w:rPr>
        <w:t>名入党积极分子参加市直机关工委培训。</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35</w:t>
      </w:r>
      <w:r>
        <w:rPr>
          <w:rFonts w:ascii="仿宋_GB2312" w:hAnsi="仿宋_GB2312" w:cs="仿宋_GB2312"/>
          <w:b/>
          <w:bCs/>
          <w:color w:val="000000" w:themeColor="text1"/>
          <w:sz w:val="36"/>
          <w:szCs w:val="36"/>
        </w:rPr>
        <w:t>.</w:t>
      </w:r>
      <w:r>
        <w:rPr>
          <w:rFonts w:hint="eastAsia" w:ascii="仿宋_GB2312" w:hAnsi="仿宋_GB2312" w:cs="仿宋_GB2312"/>
          <w:b/>
          <w:bCs/>
          <w:color w:val="000000" w:themeColor="text1"/>
          <w:sz w:val="36"/>
          <w:szCs w:val="36"/>
        </w:rPr>
        <w:t>岗位层级和领导职数多。</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长期整改I。</w:t>
      </w:r>
    </w:p>
    <w:p>
      <w:pPr>
        <w:spacing w:line="660" w:lineRule="exact"/>
        <w:ind w:firstLine="723" w:firstLineChars="200"/>
        <w:outlineLvl w:val="3"/>
        <w:rPr>
          <w:rFonts w:ascii="仿宋_GB2312" w:hAnsi="仿宋_GB2312" w:cs="仿宋_GB2312"/>
          <w:b/>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bCs/>
          <w:color w:val="000000" w:themeColor="text1"/>
          <w:kern w:val="0"/>
          <w:sz w:val="36"/>
          <w:szCs w:val="36"/>
        </w:rPr>
        <w:t>我司</w:t>
      </w:r>
      <w:r>
        <w:rPr>
          <w:rFonts w:hint="eastAsia" w:ascii="仿宋_GB2312" w:hAnsi="仿宋_GB2312" w:cs="仿宋_GB2312"/>
          <w:color w:val="000000" w:themeColor="text1"/>
          <w:sz w:val="36"/>
          <w:szCs w:val="36"/>
        </w:rPr>
        <w:t>完善了“三定”方案，将领导职数设置过多的部门进行了调整。</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36</w:t>
      </w:r>
      <w:r>
        <w:rPr>
          <w:rFonts w:ascii="仿宋_GB2312" w:hAnsi="仿宋_GB2312" w:cs="仿宋_GB2312"/>
          <w:b/>
          <w:color w:val="000000" w:themeColor="text1"/>
          <w:sz w:val="36"/>
          <w:szCs w:val="36"/>
        </w:rPr>
        <w:t>.</w:t>
      </w:r>
      <w:r>
        <w:rPr>
          <w:rFonts w:hint="eastAsia" w:ascii="仿宋_GB2312" w:hAnsi="仿宋_GB2312" w:cs="仿宋_GB2312"/>
          <w:b/>
          <w:bCs/>
          <w:color w:val="000000" w:themeColor="text1"/>
          <w:sz w:val="36"/>
          <w:szCs w:val="36"/>
        </w:rPr>
        <w:t>干部职工队伍结构不合理。</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3"/>
        <w:rPr>
          <w:rFonts w:ascii="仿宋_GB2312" w:hAnsi="仿宋_GB2312" w:cs="仿宋_GB2312"/>
          <w:b/>
          <w:color w:val="000000" w:themeColor="text1"/>
          <w:sz w:val="36"/>
          <w:szCs w:val="36"/>
        </w:rPr>
      </w:pPr>
      <w:r>
        <w:rPr>
          <w:rFonts w:hint="eastAsia" w:ascii="仿宋_GB2312" w:hAnsi="仿宋_GB2312" w:cs="仿宋_GB2312"/>
          <w:b/>
          <w:bCs/>
          <w:color w:val="000000" w:themeColor="text1"/>
          <w:kern w:val="0"/>
          <w:sz w:val="36"/>
          <w:szCs w:val="36"/>
        </w:rPr>
        <w:t>整改情况：一是</w:t>
      </w:r>
      <w:r>
        <w:rPr>
          <w:rFonts w:hint="eastAsia" w:ascii="仿宋_GB2312" w:hAnsi="仿宋_GB2312" w:cs="仿宋_GB2312"/>
          <w:bCs/>
          <w:color w:val="000000" w:themeColor="text1"/>
          <w:kern w:val="0"/>
          <w:sz w:val="36"/>
          <w:szCs w:val="36"/>
        </w:rPr>
        <w:t>选拔聘用了</w:t>
      </w:r>
      <w:r>
        <w:rPr>
          <w:bCs/>
          <w:color w:val="000000" w:themeColor="text1"/>
          <w:kern w:val="0"/>
          <w:sz w:val="36"/>
          <w:szCs w:val="36"/>
        </w:rPr>
        <w:t>7</w:t>
      </w:r>
      <w:r>
        <w:rPr>
          <w:rFonts w:hint="eastAsia" w:ascii="仿宋_GB2312" w:hAnsi="仿宋_GB2312" w:cs="仿宋_GB2312"/>
          <w:bCs/>
          <w:color w:val="000000" w:themeColor="text1"/>
          <w:kern w:val="0"/>
          <w:sz w:val="36"/>
          <w:szCs w:val="36"/>
        </w:rPr>
        <w:t>名</w:t>
      </w:r>
      <w:r>
        <w:rPr>
          <w:bCs/>
          <w:color w:val="000000" w:themeColor="text1"/>
          <w:kern w:val="0"/>
          <w:sz w:val="36"/>
          <w:szCs w:val="36"/>
        </w:rPr>
        <w:t>90</w:t>
      </w:r>
      <w:r>
        <w:rPr>
          <w:rFonts w:hint="eastAsia" w:ascii="仿宋_GB2312" w:hAnsi="仿宋_GB2312" w:cs="仿宋_GB2312"/>
          <w:bCs/>
          <w:color w:val="000000" w:themeColor="text1"/>
          <w:kern w:val="0"/>
          <w:sz w:val="36"/>
          <w:szCs w:val="36"/>
        </w:rPr>
        <w:t>后中层干部，优化了干部职工队伍结构，加强了人才梯队建设，加大了对年轻干部的培养。</w:t>
      </w:r>
      <w:r>
        <w:rPr>
          <w:rFonts w:hint="eastAsia" w:ascii="仿宋_GB2312" w:hAnsi="仿宋_GB2312" w:cs="仿宋_GB2312"/>
          <w:b/>
          <w:color w:val="000000" w:themeColor="text1"/>
          <w:kern w:val="0"/>
          <w:sz w:val="36"/>
          <w:szCs w:val="36"/>
        </w:rPr>
        <w:t>二是</w:t>
      </w:r>
      <w:r>
        <w:rPr>
          <w:rFonts w:hint="eastAsia" w:ascii="仿宋_GB2312" w:hAnsi="仿宋_GB2312" w:cs="仿宋_GB2312"/>
          <w:bCs/>
          <w:color w:val="000000" w:themeColor="text1"/>
          <w:kern w:val="0"/>
          <w:sz w:val="36"/>
          <w:szCs w:val="36"/>
        </w:rPr>
        <w:t>制定《邵阳市自来水公司专业技术人员的职称聘任和技术工人的技术等级认定细则》，加大了对我司专业技术人员的培养。</w:t>
      </w:r>
    </w:p>
    <w:p>
      <w:pPr>
        <w:spacing w:line="660" w:lineRule="exact"/>
        <w:ind w:firstLine="723" w:firstLineChars="200"/>
        <w:outlineLvl w:val="3"/>
        <w:rPr>
          <w:rFonts w:ascii="仿宋_GB2312" w:hAnsi="仿宋_GB2312" w:cs="仿宋_GB2312"/>
          <w:color w:val="000000" w:themeColor="text1"/>
          <w:sz w:val="36"/>
          <w:szCs w:val="36"/>
        </w:rPr>
      </w:pPr>
      <w:r>
        <w:rPr>
          <w:b/>
          <w:color w:val="000000" w:themeColor="text1"/>
          <w:sz w:val="36"/>
          <w:szCs w:val="36"/>
        </w:rPr>
        <w:t>37</w:t>
      </w:r>
      <w:r>
        <w:rPr>
          <w:rFonts w:ascii="仿宋_GB2312" w:hAnsi="仿宋_GB2312" w:cs="仿宋_GB2312"/>
          <w:b/>
          <w:color w:val="000000" w:themeColor="text1"/>
          <w:sz w:val="36"/>
          <w:szCs w:val="36"/>
        </w:rPr>
        <w:t>.</w:t>
      </w:r>
      <w:r>
        <w:rPr>
          <w:rFonts w:hint="eastAsia" w:ascii="仿宋_GB2312" w:hAnsi="仿宋_GB2312" w:cs="仿宋_GB2312"/>
          <w:b/>
          <w:bCs/>
          <w:color w:val="000000" w:themeColor="text1"/>
          <w:sz w:val="36"/>
          <w:szCs w:val="36"/>
        </w:rPr>
        <w:t>干部交流轮岗制度执行不力。</w:t>
      </w:r>
    </w:p>
    <w:p>
      <w:pPr>
        <w:spacing w:line="660" w:lineRule="exact"/>
        <w:ind w:firstLine="723" w:firstLineChars="200"/>
        <w:rPr>
          <w:rFonts w:ascii="仿宋_GB2312" w:hAnsi="仿宋_GB2312" w:cs="仿宋_GB2312"/>
          <w:bCs/>
          <w:color w:val="000000" w:themeColor="text1"/>
          <w:kern w:val="0"/>
          <w:sz w:val="36"/>
          <w:szCs w:val="36"/>
        </w:rPr>
      </w:pPr>
      <w:r>
        <w:rPr>
          <w:rFonts w:hint="eastAsia" w:ascii="仿宋_GB2312" w:hAnsi="仿宋_GB2312" w:cs="仿宋_GB2312"/>
          <w:b/>
          <w:bCs/>
          <w:color w:val="000000" w:themeColor="text1"/>
          <w:kern w:val="0"/>
          <w:sz w:val="36"/>
          <w:szCs w:val="36"/>
        </w:rPr>
        <w:t>整改结果：</w:t>
      </w:r>
      <w:r>
        <w:rPr>
          <w:rFonts w:hint="eastAsia" w:ascii="仿宋_GB2312" w:hAnsi="仿宋_GB2312" w:cs="仿宋_GB2312"/>
          <w:bCs/>
          <w:color w:val="000000" w:themeColor="text1"/>
          <w:kern w:val="0"/>
          <w:sz w:val="36"/>
          <w:szCs w:val="36"/>
        </w:rPr>
        <w:t>完成。</w:t>
      </w:r>
    </w:p>
    <w:p>
      <w:pPr>
        <w:spacing w:line="660" w:lineRule="exact"/>
        <w:ind w:firstLine="723" w:firstLineChars="200"/>
        <w:outlineLvl w:val="1"/>
        <w:rPr>
          <w:rFonts w:ascii="黑体" w:hAnsi="黑体" w:eastAsia="黑体" w:cs="仿宋_GB2312"/>
          <w:bCs/>
          <w:color w:val="000000" w:themeColor="text1"/>
          <w:sz w:val="36"/>
          <w:szCs w:val="36"/>
        </w:rPr>
      </w:pPr>
      <w:r>
        <w:rPr>
          <w:rFonts w:hint="eastAsia" w:ascii="仿宋_GB2312" w:hAnsi="仿宋_GB2312" w:cs="仿宋_GB2312"/>
          <w:b/>
          <w:bCs/>
          <w:color w:val="000000" w:themeColor="text1"/>
          <w:kern w:val="0"/>
          <w:sz w:val="36"/>
          <w:szCs w:val="36"/>
        </w:rPr>
        <w:t>整改情况：</w:t>
      </w:r>
      <w:r>
        <w:rPr>
          <w:rFonts w:hint="eastAsia" w:ascii="仿宋_GB2312" w:hAnsi="仿宋_GB2312" w:cs="仿宋_GB2312"/>
          <w:color w:val="000000" w:themeColor="text1"/>
          <w:kern w:val="0"/>
          <w:sz w:val="36"/>
          <w:szCs w:val="36"/>
        </w:rPr>
        <w:t>我司</w:t>
      </w:r>
      <w:r>
        <w:rPr>
          <w:rFonts w:hint="eastAsia" w:ascii="仿宋_GB2312" w:hAnsi="仿宋_GB2312" w:cs="仿宋_GB2312"/>
          <w:bCs/>
          <w:color w:val="000000" w:themeColor="text1"/>
          <w:kern w:val="0"/>
          <w:sz w:val="36"/>
          <w:szCs w:val="36"/>
        </w:rPr>
        <w:t>制定了《邵阳市自来水公司中层干部交流轮岗制度》。</w:t>
      </w:r>
      <w:r>
        <w:rPr>
          <w:bCs/>
          <w:color w:val="000000" w:themeColor="text1"/>
          <w:kern w:val="0"/>
          <w:sz w:val="36"/>
          <w:szCs w:val="36"/>
        </w:rPr>
        <w:t>2023</w:t>
      </w:r>
      <w:r>
        <w:rPr>
          <w:rFonts w:hint="eastAsia" w:ascii="仿宋_GB2312" w:hAnsi="仿宋_GB2312" w:cs="仿宋_GB2312"/>
          <w:bCs/>
          <w:color w:val="000000" w:themeColor="text1"/>
          <w:kern w:val="0"/>
          <w:sz w:val="36"/>
          <w:szCs w:val="36"/>
        </w:rPr>
        <w:t>年</w:t>
      </w:r>
      <w:r>
        <w:rPr>
          <w:bCs/>
          <w:color w:val="000000" w:themeColor="text1"/>
          <w:kern w:val="0"/>
          <w:sz w:val="36"/>
          <w:szCs w:val="36"/>
        </w:rPr>
        <w:t>9</w:t>
      </w:r>
      <w:r>
        <w:rPr>
          <w:rFonts w:hint="eastAsia" w:ascii="仿宋_GB2312" w:hAnsi="仿宋_GB2312" w:cs="仿宋_GB2312"/>
          <w:bCs/>
          <w:color w:val="000000" w:themeColor="text1"/>
          <w:kern w:val="0"/>
          <w:sz w:val="36"/>
          <w:szCs w:val="36"/>
        </w:rPr>
        <w:t>月，根据该制度对</w:t>
      </w:r>
      <w:r>
        <w:rPr>
          <w:bCs/>
          <w:color w:val="000000" w:themeColor="text1"/>
          <w:kern w:val="0"/>
          <w:sz w:val="36"/>
          <w:szCs w:val="36"/>
        </w:rPr>
        <w:t>21</w:t>
      </w:r>
      <w:r>
        <w:rPr>
          <w:rFonts w:hint="eastAsia" w:ascii="仿宋_GB2312" w:hAnsi="仿宋_GB2312" w:cs="仿宋_GB2312"/>
          <w:bCs/>
          <w:color w:val="000000" w:themeColor="text1"/>
          <w:kern w:val="0"/>
          <w:sz w:val="36"/>
          <w:szCs w:val="36"/>
        </w:rPr>
        <w:t>名中层干部进行了轮岗交流，本次轮岗交流范围覆盖了我司机关部室、生产线和经营线各基层单位。</w:t>
      </w:r>
    </w:p>
    <w:p>
      <w:pPr>
        <w:spacing w:line="660" w:lineRule="exact"/>
        <w:ind w:firstLine="720" w:firstLineChars="200"/>
        <w:outlineLvl w:val="1"/>
        <w:rPr>
          <w:rFonts w:ascii="黑体" w:hAnsi="黑体" w:eastAsia="黑体" w:cs="黑体"/>
          <w:color w:val="000000" w:themeColor="text1"/>
          <w:sz w:val="36"/>
          <w:szCs w:val="36"/>
        </w:rPr>
      </w:pPr>
      <w:r>
        <w:rPr>
          <w:rFonts w:hint="eastAsia" w:ascii="黑体" w:hAnsi="黑体" w:eastAsia="黑体" w:cs="黑体"/>
          <w:color w:val="000000" w:themeColor="text1"/>
          <w:sz w:val="36"/>
          <w:szCs w:val="36"/>
        </w:rPr>
        <w:t>三、下一步整改工作安排</w:t>
      </w:r>
    </w:p>
    <w:p>
      <w:pPr>
        <w:spacing w:line="660" w:lineRule="exact"/>
        <w:ind w:firstLine="720" w:firstLineChars="200"/>
        <w:outlineLvl w:val="2"/>
        <w:rPr>
          <w:rFonts w:ascii="楷体_GB2312" w:hAnsi="仿宋_GB2312" w:eastAsia="楷体_GB2312" w:cs="仿宋_GB2312"/>
          <w:bCs/>
          <w:color w:val="000000" w:themeColor="text1"/>
          <w:sz w:val="36"/>
          <w:szCs w:val="36"/>
        </w:rPr>
      </w:pPr>
      <w:r>
        <w:rPr>
          <w:rFonts w:hint="eastAsia" w:ascii="仿宋_GB2312" w:hAnsi="仿宋_GB2312" w:cs="仿宋_GB2312"/>
          <w:bCs/>
          <w:color w:val="000000" w:themeColor="text1"/>
          <w:kern w:val="0"/>
          <w:sz w:val="36"/>
          <w:szCs w:val="36"/>
        </w:rPr>
        <w:t>下一步工作中，我司党委将认真履行全面从严治党的主体责任，继续按照市委巡察整改工作要求，进一步增强政治自觉，强化政治担当，采取更加有力的措施，健全完善工作机制，加大制度执行力度，持续抓好整改落实工作，切实巩固整改成果，将整改工作不断向纵深推进。</w:t>
      </w:r>
    </w:p>
    <w:p>
      <w:pPr>
        <w:spacing w:line="660" w:lineRule="exact"/>
        <w:ind w:firstLine="720" w:firstLineChars="200"/>
        <w:rPr>
          <w:rFonts w:ascii="楷体_GB2312" w:hAnsi="仿宋_GB2312" w:cs="仿宋_GB2312"/>
          <w:bCs/>
          <w:color w:val="000000" w:themeColor="text1"/>
          <w:sz w:val="36"/>
          <w:szCs w:val="36"/>
        </w:rPr>
      </w:pPr>
      <w:r>
        <w:rPr>
          <w:rFonts w:hint="eastAsia" w:ascii="楷体_GB2312" w:hAnsi="楷体" w:eastAsia="楷体_GB2312" w:cs="楷体"/>
          <w:bCs/>
          <w:color w:val="000000" w:themeColor="text1"/>
          <w:sz w:val="36"/>
          <w:szCs w:val="36"/>
        </w:rPr>
        <w:t>（一）提高思想认识，持续抓好整改工作。</w:t>
      </w:r>
      <w:r>
        <w:rPr>
          <w:rFonts w:hint="eastAsia" w:ascii="楷体_GB2312" w:hAnsi="仿宋_GB2312" w:cs="仿宋_GB2312"/>
          <w:bCs/>
          <w:color w:val="000000" w:themeColor="text1"/>
          <w:sz w:val="36"/>
          <w:szCs w:val="36"/>
        </w:rPr>
        <w:t>市委巡察既是对我司党委的一次“政治体检”，也是对我司党委各项工作的一次“全面检验”。全司上下将进一步统一思想认识，提高政治站位，深入学习贯彻习近平总书记关于巡视工作的重要指示精神，始终把抓好巡察整改摆在重要位置，纳入重要日程，坚持问题导向和成果导向相统一，坚持标本兼治和抓常抓长相统一，锲而不舍抓好整改。</w:t>
      </w:r>
    </w:p>
    <w:p>
      <w:pPr>
        <w:spacing w:line="660" w:lineRule="exact"/>
        <w:ind w:firstLine="720" w:firstLineChars="200"/>
        <w:outlineLvl w:val="2"/>
        <w:rPr>
          <w:rFonts w:ascii="楷体_GB2312" w:hAnsi="仿宋_GB2312" w:eastAsia="楷体_GB2312" w:cs="仿宋_GB2312"/>
          <w:bCs/>
          <w:color w:val="000000" w:themeColor="text1"/>
          <w:sz w:val="36"/>
          <w:szCs w:val="36"/>
        </w:rPr>
      </w:pPr>
      <w:r>
        <w:rPr>
          <w:rFonts w:hint="eastAsia" w:ascii="楷体" w:hAnsi="楷体" w:eastAsia="楷体" w:cs="楷体"/>
          <w:bCs/>
          <w:color w:val="000000" w:themeColor="text1"/>
          <w:kern w:val="0"/>
          <w:sz w:val="36"/>
          <w:szCs w:val="36"/>
        </w:rPr>
        <w:t>（二）强化责任担当，持续深入推进整改。</w:t>
      </w:r>
      <w:r>
        <w:rPr>
          <w:rFonts w:hint="eastAsia" w:ascii="仿宋_GB2312" w:hAnsi="仿宋_GB2312" w:cs="仿宋_GB2312"/>
          <w:bCs/>
          <w:color w:val="000000" w:themeColor="text1"/>
          <w:kern w:val="0"/>
          <w:sz w:val="36"/>
          <w:szCs w:val="36"/>
        </w:rPr>
        <w:t>针对市委巡察组指出的问题，进一步加强对巡察整改工作的研究谋划和督促检查，着力解决履行职责使命不力、整改不到位等问题。坚持把落实整改工作与落实我司党委主体责任结合起来，</w:t>
      </w:r>
      <w:r>
        <w:rPr>
          <w:rFonts w:hint="eastAsia" w:ascii="仿宋_GB2312" w:hAnsi="仿宋_GB2312" w:cs="仿宋_GB2312"/>
          <w:bCs/>
          <w:color w:val="000000" w:themeColor="text1"/>
          <w:sz w:val="36"/>
          <w:szCs w:val="36"/>
        </w:rPr>
        <w:t>切实</w:t>
      </w:r>
      <w:r>
        <w:rPr>
          <w:rFonts w:hint="eastAsia" w:ascii="仿宋_GB2312" w:hAnsi="仿宋_GB2312" w:cs="仿宋_GB2312"/>
          <w:bCs/>
          <w:color w:val="000000" w:themeColor="text1"/>
          <w:kern w:val="0"/>
          <w:sz w:val="36"/>
          <w:szCs w:val="36"/>
        </w:rPr>
        <w:t>强化责任担当，层层传导压力，促进供水事业持续健康发展。对一时难以整改到位将长期整改的任务，要进一步明确责任、细化举措，加大调查研究和统筹协调力度，精准找准问题的症结，创新整改举措，坚定不移推进，不折不扣完成。</w:t>
      </w:r>
    </w:p>
    <w:p>
      <w:pPr>
        <w:spacing w:line="660" w:lineRule="exact"/>
        <w:ind w:firstLine="720" w:firstLineChars="200"/>
        <w:rPr>
          <w:rFonts w:ascii="楷体_GB2312" w:hAnsi="仿宋_GB2312" w:cs="仿宋_GB2312"/>
          <w:bCs/>
          <w:color w:val="000000" w:themeColor="text1"/>
          <w:sz w:val="36"/>
          <w:szCs w:val="36"/>
        </w:rPr>
      </w:pPr>
      <w:r>
        <w:rPr>
          <w:rFonts w:hint="eastAsia" w:ascii="楷体_GB2312" w:hAnsi="楷体" w:eastAsia="楷体_GB2312" w:cs="楷体"/>
          <w:bCs/>
          <w:color w:val="000000" w:themeColor="text1"/>
          <w:sz w:val="36"/>
          <w:szCs w:val="36"/>
        </w:rPr>
        <w:t>（三）建立长效机制，持续深化整改成效。</w:t>
      </w:r>
      <w:r>
        <w:rPr>
          <w:rFonts w:hint="eastAsia" w:ascii="楷体_GB2312" w:hAnsi="仿宋_GB2312" w:cs="仿宋_GB2312"/>
          <w:bCs/>
          <w:color w:val="000000" w:themeColor="text1"/>
          <w:sz w:val="36"/>
          <w:szCs w:val="36"/>
        </w:rPr>
        <w:t>探索建立“长久立”机制，切实做到有章可循、有规可依。通过总结经验、系统梳理，进一步规范完善制度，对整改工作中已经建立的各项制度，坚决抓好落实，确保真正发挥作用。对已完成的整改任务，适时组织“回头看”，确保问题整改不反复、不反弹，并坚持举一反三，以点带面，不断深化和巩固整改成果，形成可复制可推广可持续的长效制度机制，为实现供水事业现代化提供坚强保证。</w:t>
      </w:r>
    </w:p>
    <w:p>
      <w:pPr>
        <w:spacing w:line="660" w:lineRule="exact"/>
        <w:ind w:firstLine="720" w:firstLineChars="200"/>
        <w:rPr>
          <w:rFonts w:ascii="仿宋_GB2312" w:hAnsi="仿宋_GB2312" w:cs="仿宋_GB2312"/>
          <w:bCs/>
          <w:color w:val="000000" w:themeColor="text1"/>
          <w:kern w:val="0"/>
          <w:sz w:val="36"/>
          <w:szCs w:val="36"/>
        </w:rPr>
      </w:pPr>
      <w:r>
        <w:rPr>
          <w:rFonts w:hint="eastAsia" w:ascii="仿宋_GB2312" w:hAnsi="仿宋_GB2312" w:cs="仿宋_GB2312"/>
          <w:bCs/>
          <w:color w:val="000000" w:themeColor="text1"/>
          <w:kern w:val="0"/>
          <w:sz w:val="36"/>
          <w:szCs w:val="36"/>
        </w:rPr>
        <w:t>欢迎广大干部群众对巡察整改落实情况进行监督。如有意见建议，请及时向我们反映。联系电话：</w:t>
      </w:r>
      <w:r>
        <w:rPr>
          <w:bCs/>
          <w:color w:val="000000" w:themeColor="text1"/>
          <w:kern w:val="0"/>
          <w:sz w:val="36"/>
          <w:szCs w:val="36"/>
        </w:rPr>
        <w:t>0739</w:t>
      </w:r>
      <w:r>
        <w:rPr>
          <w:rFonts w:hint="eastAsia" w:ascii="仿宋_GB2312" w:hAnsi="仿宋_GB2312" w:cs="仿宋_GB2312"/>
          <w:bCs/>
          <w:color w:val="000000" w:themeColor="text1"/>
          <w:kern w:val="0"/>
          <w:sz w:val="36"/>
          <w:szCs w:val="36"/>
        </w:rPr>
        <w:t>-</w:t>
      </w:r>
      <w:r>
        <w:rPr>
          <w:bCs/>
          <w:color w:val="000000" w:themeColor="text1"/>
          <w:kern w:val="0"/>
          <w:sz w:val="36"/>
          <w:szCs w:val="36"/>
        </w:rPr>
        <w:t>5295596</w:t>
      </w:r>
      <w:r>
        <w:rPr>
          <w:rFonts w:hint="eastAsia" w:ascii="仿宋_GB2312" w:hAnsi="仿宋_GB2312" w:cs="仿宋_GB2312"/>
          <w:bCs/>
          <w:color w:val="000000" w:themeColor="text1"/>
          <w:kern w:val="0"/>
          <w:sz w:val="36"/>
          <w:szCs w:val="36"/>
        </w:rPr>
        <w:t>；邮政信箱：邵阳市双清区工业街田江路</w:t>
      </w:r>
      <w:r>
        <w:rPr>
          <w:bCs/>
          <w:color w:val="000000" w:themeColor="text1"/>
          <w:kern w:val="0"/>
          <w:sz w:val="36"/>
          <w:szCs w:val="36"/>
        </w:rPr>
        <w:t>4</w:t>
      </w:r>
      <w:r>
        <w:rPr>
          <w:rFonts w:hint="eastAsia" w:ascii="仿宋_GB2312" w:hAnsi="仿宋_GB2312" w:cs="仿宋_GB2312"/>
          <w:bCs/>
          <w:color w:val="000000" w:themeColor="text1"/>
          <w:kern w:val="0"/>
          <w:sz w:val="36"/>
          <w:szCs w:val="36"/>
        </w:rPr>
        <w:t>号供水大厦</w:t>
      </w:r>
      <w:r>
        <w:rPr>
          <w:bCs/>
          <w:color w:val="000000" w:themeColor="text1"/>
          <w:kern w:val="0"/>
          <w:sz w:val="36"/>
          <w:szCs w:val="36"/>
        </w:rPr>
        <w:t>4</w:t>
      </w:r>
      <w:r>
        <w:rPr>
          <w:rFonts w:hint="eastAsia" w:ascii="仿宋_GB2312" w:hAnsi="仿宋_GB2312" w:cs="仿宋_GB2312"/>
          <w:bCs/>
          <w:color w:val="000000" w:themeColor="text1"/>
          <w:kern w:val="0"/>
          <w:sz w:val="36"/>
          <w:szCs w:val="36"/>
        </w:rPr>
        <w:t>楼政治工作部；电子邮箱：</w:t>
      </w:r>
      <w:r>
        <w:rPr>
          <w:bCs/>
          <w:color w:val="000000" w:themeColor="text1"/>
          <w:kern w:val="0"/>
          <w:sz w:val="36"/>
          <w:szCs w:val="36"/>
        </w:rPr>
        <w:t>576816466</w:t>
      </w:r>
      <w:r>
        <w:rPr>
          <w:rFonts w:hint="eastAsia"/>
          <w:bCs/>
          <w:color w:val="000000" w:themeColor="text1"/>
          <w:kern w:val="0"/>
          <w:sz w:val="36"/>
          <w:szCs w:val="36"/>
        </w:rPr>
        <w:t>@qq.com</w:t>
      </w:r>
      <w:r>
        <w:rPr>
          <w:rFonts w:hint="eastAsia" w:ascii="仿宋_GB2312" w:hAnsi="仿宋_GB2312" w:cs="仿宋_GB2312"/>
          <w:bCs/>
          <w:color w:val="000000" w:themeColor="text1"/>
          <w:kern w:val="0"/>
          <w:sz w:val="36"/>
          <w:szCs w:val="36"/>
        </w:rPr>
        <w:t>。</w:t>
      </w:r>
    </w:p>
    <w:p>
      <w:pPr>
        <w:pStyle w:val="2"/>
        <w:spacing w:after="0" w:line="660" w:lineRule="exact"/>
        <w:ind w:left="0" w:leftChars="0" w:firstLine="720"/>
        <w:rPr>
          <w:rFonts w:ascii="Times New Roman" w:hAnsi="Times New Roman" w:eastAsia="仿宋_GB2312"/>
          <w:color w:val="000000" w:themeColor="text1"/>
          <w:spacing w:val="0"/>
        </w:rPr>
      </w:pPr>
    </w:p>
    <w:p>
      <w:pPr>
        <w:spacing w:line="660" w:lineRule="exact"/>
        <w:ind w:firstLine="720" w:firstLineChars="200"/>
        <w:rPr>
          <w:color w:val="000000" w:themeColor="text1"/>
          <w:sz w:val="36"/>
        </w:rPr>
      </w:pPr>
    </w:p>
    <w:p>
      <w:pPr>
        <w:overflowPunct w:val="0"/>
        <w:spacing w:line="660" w:lineRule="exact"/>
        <w:ind w:firstLine="720" w:firstLineChars="200"/>
        <w:jc w:val="right"/>
        <w:rPr>
          <w:rFonts w:ascii="仿宋_GB2312" w:hAnsi="仿宋_GB2312" w:cs="仿宋_GB2312"/>
          <w:color w:val="000000" w:themeColor="text1"/>
          <w:sz w:val="36"/>
          <w:szCs w:val="36"/>
        </w:rPr>
      </w:pPr>
      <w:r>
        <w:rPr>
          <w:rFonts w:hint="eastAsia"/>
          <w:color w:val="000000" w:themeColor="text1"/>
          <w:sz w:val="36"/>
          <w:szCs w:val="32"/>
        </w:rPr>
        <w:t>中共邵阳市自来水公司委员会</w:t>
      </w:r>
    </w:p>
    <w:p>
      <w:pPr>
        <w:spacing w:line="660" w:lineRule="exact"/>
        <w:ind w:right="723" w:rightChars="226"/>
        <w:jc w:val="right"/>
        <w:rPr>
          <w:rFonts w:ascii="宋体" w:hAnsi="宋体" w:eastAsia="方正仿宋简体"/>
          <w:color w:val="000000" w:themeColor="text1"/>
          <w:sz w:val="36"/>
          <w:szCs w:val="36"/>
        </w:rPr>
      </w:pPr>
      <w:r>
        <w:rPr>
          <w:color w:val="000000" w:themeColor="text1"/>
          <w:sz w:val="36"/>
          <w:szCs w:val="36"/>
        </w:rPr>
        <w:t>2023</w:t>
      </w:r>
      <w:r>
        <w:rPr>
          <w:rFonts w:hint="eastAsia" w:ascii="仿宋_GB2312" w:hAnsi="仿宋_GB2312" w:cs="仿宋_GB2312"/>
          <w:color w:val="000000" w:themeColor="text1"/>
          <w:sz w:val="36"/>
          <w:szCs w:val="36"/>
        </w:rPr>
        <w:t>年</w:t>
      </w:r>
      <w:r>
        <w:rPr>
          <w:color w:val="000000" w:themeColor="text1"/>
          <w:sz w:val="36"/>
          <w:szCs w:val="36"/>
        </w:rPr>
        <w:t>12</w:t>
      </w:r>
      <w:r>
        <w:rPr>
          <w:rFonts w:hint="eastAsia" w:ascii="仿宋_GB2312" w:hAnsi="仿宋_GB2312" w:cs="仿宋_GB2312"/>
          <w:color w:val="000000" w:themeColor="text1"/>
          <w:sz w:val="36"/>
          <w:szCs w:val="36"/>
        </w:rPr>
        <w:t>月</w:t>
      </w:r>
      <w:r>
        <w:rPr>
          <w:color w:val="000000" w:themeColor="text1"/>
          <w:sz w:val="36"/>
          <w:szCs w:val="36"/>
        </w:rPr>
        <w:t>13</w:t>
      </w:r>
      <w:r>
        <w:rPr>
          <w:rFonts w:hint="eastAsia" w:ascii="仿宋_GB2312" w:hAnsi="仿宋_GB2312" w:cs="仿宋_GB2312"/>
          <w:color w:val="000000" w:themeColor="text1"/>
          <w:sz w:val="36"/>
          <w:szCs w:val="36"/>
        </w:rPr>
        <w:t>日</w:t>
      </w:r>
    </w:p>
    <w:sectPr>
      <w:footerReference r:id="rId3" w:type="default"/>
      <w:pgSz w:w="11906" w:h="16838"/>
      <w:pgMar w:top="2041" w:right="1531" w:bottom="2041" w:left="1531" w:header="851" w:footer="1361" w:gutter="0"/>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rPr>
                              <w:sz w:val="28"/>
                              <w:szCs w:val="28"/>
                            </w:rPr>
                            <w:t>—</w:t>
                          </w:r>
                          <w:sdt>
                            <w:sdtPr>
                              <w:rPr>
                                <w:sz w:val="28"/>
                                <w:szCs w:val="28"/>
                              </w:rPr>
                              <w:id w:val="81830487"/>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r>
                      <w:rPr>
                        <w:sz w:val="28"/>
                        <w:szCs w:val="28"/>
                      </w:rPr>
                      <w:t>—</w:t>
                    </w:r>
                    <w:sdt>
                      <w:sdtPr>
                        <w:rPr>
                          <w:sz w:val="28"/>
                          <w:szCs w:val="28"/>
                        </w:rPr>
                        <w:id w:val="81830487"/>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w:t>
                        </w:r>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HorizontalSpacing w:val="160"/>
  <w:drawingGridVerticalSpacing w:val="439"/>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Zjk4NzRiMDE1ODBkMzBhZTdjNDYyN2ExMTY3MzEifQ=="/>
  </w:docVars>
  <w:rsids>
    <w:rsidRoot w:val="23EB3FF2"/>
    <w:rsid w:val="000273CC"/>
    <w:rsid w:val="00106B4F"/>
    <w:rsid w:val="00216475"/>
    <w:rsid w:val="00367B06"/>
    <w:rsid w:val="00376AF1"/>
    <w:rsid w:val="00434518"/>
    <w:rsid w:val="00621502"/>
    <w:rsid w:val="006E17A8"/>
    <w:rsid w:val="006E71F4"/>
    <w:rsid w:val="00727942"/>
    <w:rsid w:val="00745AD0"/>
    <w:rsid w:val="008E13AA"/>
    <w:rsid w:val="009E4234"/>
    <w:rsid w:val="00A974FB"/>
    <w:rsid w:val="00AC4994"/>
    <w:rsid w:val="00AF2013"/>
    <w:rsid w:val="01B85F94"/>
    <w:rsid w:val="025B2DC4"/>
    <w:rsid w:val="04A942BA"/>
    <w:rsid w:val="059E18CC"/>
    <w:rsid w:val="05FD2B10"/>
    <w:rsid w:val="061D5EC7"/>
    <w:rsid w:val="07941252"/>
    <w:rsid w:val="084F6F27"/>
    <w:rsid w:val="0854453D"/>
    <w:rsid w:val="08A204D0"/>
    <w:rsid w:val="09772BD9"/>
    <w:rsid w:val="09CD0A4B"/>
    <w:rsid w:val="0A1641A0"/>
    <w:rsid w:val="0B0D7E8F"/>
    <w:rsid w:val="0C5F7D2C"/>
    <w:rsid w:val="0D39763E"/>
    <w:rsid w:val="0D3A3753"/>
    <w:rsid w:val="0E621BEE"/>
    <w:rsid w:val="0E79679C"/>
    <w:rsid w:val="0EAA4EB7"/>
    <w:rsid w:val="0F566DED"/>
    <w:rsid w:val="10090303"/>
    <w:rsid w:val="1109174B"/>
    <w:rsid w:val="119500A0"/>
    <w:rsid w:val="12665599"/>
    <w:rsid w:val="12D746E8"/>
    <w:rsid w:val="13B43EF8"/>
    <w:rsid w:val="13C03A3F"/>
    <w:rsid w:val="140F382D"/>
    <w:rsid w:val="15763D45"/>
    <w:rsid w:val="162B2DCD"/>
    <w:rsid w:val="1686177E"/>
    <w:rsid w:val="178A7F7B"/>
    <w:rsid w:val="18673E19"/>
    <w:rsid w:val="1990114D"/>
    <w:rsid w:val="19BB266E"/>
    <w:rsid w:val="1AA05338"/>
    <w:rsid w:val="1C3C0125"/>
    <w:rsid w:val="1C766D20"/>
    <w:rsid w:val="1D015B8A"/>
    <w:rsid w:val="1DCB71F9"/>
    <w:rsid w:val="1E441864"/>
    <w:rsid w:val="1F6F0C48"/>
    <w:rsid w:val="20790A66"/>
    <w:rsid w:val="212C5BFF"/>
    <w:rsid w:val="21957791"/>
    <w:rsid w:val="22F62969"/>
    <w:rsid w:val="23B607A4"/>
    <w:rsid w:val="23EB3FF2"/>
    <w:rsid w:val="242A1418"/>
    <w:rsid w:val="2435301D"/>
    <w:rsid w:val="24B959FC"/>
    <w:rsid w:val="24D32F62"/>
    <w:rsid w:val="26327B15"/>
    <w:rsid w:val="265C6F87"/>
    <w:rsid w:val="283F090E"/>
    <w:rsid w:val="28DE3421"/>
    <w:rsid w:val="29C63095"/>
    <w:rsid w:val="2A222B3E"/>
    <w:rsid w:val="2A8867DB"/>
    <w:rsid w:val="2B595843"/>
    <w:rsid w:val="2B634913"/>
    <w:rsid w:val="2E1A0B60"/>
    <w:rsid w:val="2E3508CD"/>
    <w:rsid w:val="2ED3590C"/>
    <w:rsid w:val="2F4A2072"/>
    <w:rsid w:val="2F764174"/>
    <w:rsid w:val="30445D26"/>
    <w:rsid w:val="31E54DB9"/>
    <w:rsid w:val="325E7BE3"/>
    <w:rsid w:val="32D63C1D"/>
    <w:rsid w:val="330D3AE3"/>
    <w:rsid w:val="331E5FF2"/>
    <w:rsid w:val="33294694"/>
    <w:rsid w:val="332F33DA"/>
    <w:rsid w:val="34337579"/>
    <w:rsid w:val="35447564"/>
    <w:rsid w:val="354F19F6"/>
    <w:rsid w:val="35973B37"/>
    <w:rsid w:val="361C228F"/>
    <w:rsid w:val="37A7190D"/>
    <w:rsid w:val="37BB7A69"/>
    <w:rsid w:val="38267F18"/>
    <w:rsid w:val="3AAD15EC"/>
    <w:rsid w:val="3B954675"/>
    <w:rsid w:val="3CE631EB"/>
    <w:rsid w:val="3D0D46DF"/>
    <w:rsid w:val="3D1912D6"/>
    <w:rsid w:val="3E0557C3"/>
    <w:rsid w:val="3E6E17A6"/>
    <w:rsid w:val="3F7F7B16"/>
    <w:rsid w:val="3F9A4950"/>
    <w:rsid w:val="40AF61D9"/>
    <w:rsid w:val="41BB295C"/>
    <w:rsid w:val="43104550"/>
    <w:rsid w:val="431762B8"/>
    <w:rsid w:val="44C12629"/>
    <w:rsid w:val="44ED79AC"/>
    <w:rsid w:val="456C4319"/>
    <w:rsid w:val="4780267D"/>
    <w:rsid w:val="47901F3D"/>
    <w:rsid w:val="48B14AB8"/>
    <w:rsid w:val="48CB5B7A"/>
    <w:rsid w:val="4A3C04F8"/>
    <w:rsid w:val="4B4A5937"/>
    <w:rsid w:val="4B5830FD"/>
    <w:rsid w:val="4CA0731E"/>
    <w:rsid w:val="4CCB7CAC"/>
    <w:rsid w:val="4DB7491F"/>
    <w:rsid w:val="4DCD4142"/>
    <w:rsid w:val="4DFE42FC"/>
    <w:rsid w:val="4E317391"/>
    <w:rsid w:val="4F0A6CD0"/>
    <w:rsid w:val="4F304989"/>
    <w:rsid w:val="4FAF31D9"/>
    <w:rsid w:val="503F014B"/>
    <w:rsid w:val="51134562"/>
    <w:rsid w:val="51544972"/>
    <w:rsid w:val="515661FD"/>
    <w:rsid w:val="51B62B2E"/>
    <w:rsid w:val="52342EBF"/>
    <w:rsid w:val="52552958"/>
    <w:rsid w:val="525941F7"/>
    <w:rsid w:val="53B51901"/>
    <w:rsid w:val="54940098"/>
    <w:rsid w:val="54ED50CA"/>
    <w:rsid w:val="557174B1"/>
    <w:rsid w:val="56551179"/>
    <w:rsid w:val="569A6B8C"/>
    <w:rsid w:val="56BA0FDC"/>
    <w:rsid w:val="56D00E71"/>
    <w:rsid w:val="57B05511"/>
    <w:rsid w:val="58466FCB"/>
    <w:rsid w:val="584A6390"/>
    <w:rsid w:val="58A63636"/>
    <w:rsid w:val="59426C73"/>
    <w:rsid w:val="59DE3233"/>
    <w:rsid w:val="5A7C4F26"/>
    <w:rsid w:val="5B3550D5"/>
    <w:rsid w:val="5BFE196B"/>
    <w:rsid w:val="5C7F2AAC"/>
    <w:rsid w:val="5CE15514"/>
    <w:rsid w:val="5CE45005"/>
    <w:rsid w:val="5D9D4E91"/>
    <w:rsid w:val="5DAA7FFC"/>
    <w:rsid w:val="5DC81A93"/>
    <w:rsid w:val="5E296472"/>
    <w:rsid w:val="5E4509CB"/>
    <w:rsid w:val="5E6257D1"/>
    <w:rsid w:val="5E960581"/>
    <w:rsid w:val="5F7A39FE"/>
    <w:rsid w:val="5FB23198"/>
    <w:rsid w:val="60AF7F09"/>
    <w:rsid w:val="60BE2443"/>
    <w:rsid w:val="617F354E"/>
    <w:rsid w:val="619B6591"/>
    <w:rsid w:val="62295A0B"/>
    <w:rsid w:val="63BD1FE6"/>
    <w:rsid w:val="64C27D45"/>
    <w:rsid w:val="65404DA2"/>
    <w:rsid w:val="65B2377A"/>
    <w:rsid w:val="65F025D5"/>
    <w:rsid w:val="67346B89"/>
    <w:rsid w:val="678F3AD0"/>
    <w:rsid w:val="67966EFB"/>
    <w:rsid w:val="67C0082B"/>
    <w:rsid w:val="67CF2036"/>
    <w:rsid w:val="6A31576D"/>
    <w:rsid w:val="6C117498"/>
    <w:rsid w:val="6CED3A62"/>
    <w:rsid w:val="6CF03552"/>
    <w:rsid w:val="6D1A237D"/>
    <w:rsid w:val="6D4C79D6"/>
    <w:rsid w:val="6E241705"/>
    <w:rsid w:val="6E380D0C"/>
    <w:rsid w:val="6E891568"/>
    <w:rsid w:val="6F2A2D4B"/>
    <w:rsid w:val="6FDC1B6B"/>
    <w:rsid w:val="71BF70E4"/>
    <w:rsid w:val="723637B5"/>
    <w:rsid w:val="72800072"/>
    <w:rsid w:val="72924D68"/>
    <w:rsid w:val="74E219D2"/>
    <w:rsid w:val="75BE4123"/>
    <w:rsid w:val="774A7EC4"/>
    <w:rsid w:val="775D0636"/>
    <w:rsid w:val="789E7F39"/>
    <w:rsid w:val="799B65F3"/>
    <w:rsid w:val="79EA0A4C"/>
    <w:rsid w:val="7A1B226B"/>
    <w:rsid w:val="7AFB1A3F"/>
    <w:rsid w:val="7B0C1557"/>
    <w:rsid w:val="7BF90480"/>
    <w:rsid w:val="7CAF7BE9"/>
    <w:rsid w:val="7D0746CC"/>
    <w:rsid w:val="7D9121E7"/>
    <w:rsid w:val="7DAE4B47"/>
    <w:rsid w:val="7DCC49C6"/>
    <w:rsid w:val="7F244412"/>
    <w:rsid w:val="7FC1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spacing w:line="576" w:lineRule="auto"/>
      <w:outlineLvl w:val="0"/>
    </w:pPr>
    <w:rPr>
      <w:rFonts w:eastAsia="黑体" w:asciiTheme="minorHAnsi" w:hAnsiTheme="minorHAnsi"/>
      <w:b/>
      <w:kern w:val="44"/>
      <w:sz w:val="44"/>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autoRedefine/>
    <w:qFormat/>
    <w:uiPriority w:val="0"/>
    <w:pPr>
      <w:spacing w:after="120"/>
      <w:ind w:left="420" w:leftChars="200"/>
    </w:pPr>
    <w:rPr>
      <w:rFonts w:ascii="宋体" w:hAnsi="宋体" w:eastAsia="方正仿宋简体"/>
      <w:spacing w:val="8"/>
      <w:sz w:val="36"/>
    </w:rPr>
  </w:style>
  <w:style w:type="paragraph" w:styleId="5">
    <w:name w:val="Body Text"/>
    <w:basedOn w:val="1"/>
    <w:autoRedefine/>
    <w:qFormat/>
    <w:uiPriority w:val="1"/>
    <w:pPr>
      <w:spacing w:before="102"/>
      <w:ind w:left="112"/>
    </w:pPr>
    <w:rPr>
      <w:sz w:val="28"/>
      <w:szCs w:val="28"/>
    </w:rPr>
  </w:style>
  <w:style w:type="paragraph" w:styleId="6">
    <w:name w:val="Balloon Text"/>
    <w:basedOn w:val="1"/>
    <w:link w:val="1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批注框文本 Char"/>
    <w:basedOn w:val="11"/>
    <w:link w:val="6"/>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8679</Words>
  <Characters>395</Characters>
  <Lines>3</Lines>
  <Paragraphs>18</Paragraphs>
  <TotalTime>43</TotalTime>
  <ScaleCrop>false</ScaleCrop>
  <LinksUpToDate>false</LinksUpToDate>
  <CharactersWithSpaces>9056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2023-09-26T00:42:00Z</dcterms:created>
  <dc:creator>王周美</dc:creator>
  <cp:lastModifiedBy>超爱笑的懿琳</cp:lastModifiedBy>
  <cp:lastPrinted>2023-12-26T02:15:00Z</cp:lastPrinted>
  <dcterms:modified xsi:type="dcterms:W3CDTF">2024-06-21T10:49:45Z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E324C484BA5C4B09883AF99F4AF0835B_13</vt:lpwstr>
  </property>
</Properties>
</file>